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  <w:lang w:eastAsia="en-US"/>
        </w:rPr>
        <w:id w:val="-65501897"/>
        <w:docPartObj>
          <w:docPartGallery w:val="Cover Pages"/>
          <w:docPartUnique/>
        </w:docPartObj>
      </w:sdtPr>
      <w:sdtEndPr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</w:rPr>
      </w:sdtEndPr>
      <w:sdtContent>
        <w:p w:rsidR="00482BAB" w:rsidRDefault="0066610A">
          <w:pPr>
            <w:pStyle w:val="a8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ajorHAnsi" w:eastAsiaTheme="majorEastAsia" w:hAnsiTheme="majorHAnsi" w:cstheme="majorBidi"/>
              <w:noProof/>
              <w:sz w:val="72"/>
              <w:szCs w:val="7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92504BB" wp14:editId="7C336899">
                    <wp:simplePos x="0" y="0"/>
                    <wp:positionH relativeFrom="column">
                      <wp:posOffset>48260</wp:posOffset>
                    </wp:positionH>
                    <wp:positionV relativeFrom="paragraph">
                      <wp:posOffset>44229</wp:posOffset>
                    </wp:positionV>
                    <wp:extent cx="6507480" cy="1235223"/>
                    <wp:effectExtent l="38100" t="0" r="64770" b="41275"/>
                    <wp:wrapNone/>
                    <wp:docPr id="1" name="Круглая лента лицом вверх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507480" cy="1235223"/>
                            </a:xfrm>
                            <a:prstGeom prst="ellipseRibbon2">
                              <a:avLst>
                                <a:gd name="adj1" fmla="val 29622"/>
                                <a:gd name="adj2" fmla="val 70537"/>
                                <a:gd name="adj3" fmla="val 12500"/>
                              </a:avLst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F29D5" w:rsidRPr="0066610A" w:rsidRDefault="002F29D5" w:rsidP="0066610A">
                                <w:pPr>
                                  <w:pStyle w:val="a8"/>
                                  <w:jc w:val="center"/>
                                  <w:rPr>
                                    <w:rFonts w:ascii="Monotype Corsiva" w:hAnsi="Monotype Corsiva" w:cs="Times New Roman"/>
                                    <w:b/>
                                    <w:color w:val="000000" w:themeColor="text1"/>
                                    <w:sz w:val="28"/>
                                  </w:rPr>
                                </w:pPr>
                                <w:r w:rsidRPr="0066610A">
                                  <w:rPr>
                                    <w:rFonts w:ascii="Monotype Corsiva" w:hAnsi="Monotype Corsiva" w:cs="Times New Roman"/>
                                    <w:b/>
                                    <w:color w:val="000000" w:themeColor="text1"/>
                                    <w:sz w:val="28"/>
                                  </w:rPr>
                                  <w:t>Муниципальное бюджетное дошкольное образовательное</w:t>
                                </w:r>
                              </w:p>
                              <w:p w:rsidR="002F29D5" w:rsidRPr="0066610A" w:rsidRDefault="002F29D5" w:rsidP="0066610A">
                                <w:pPr>
                                  <w:pStyle w:val="a8"/>
                                  <w:jc w:val="center"/>
                                  <w:rPr>
                                    <w:rFonts w:ascii="Monotype Corsiva" w:hAnsi="Monotype Corsiva" w:cs="Times New Roman"/>
                                    <w:b/>
                                    <w:color w:val="000000" w:themeColor="text1"/>
                                    <w:sz w:val="28"/>
                                  </w:rPr>
                                </w:pPr>
                                <w:r w:rsidRPr="0066610A">
                                  <w:rPr>
                                    <w:rFonts w:ascii="Monotype Corsiva" w:hAnsi="Monotype Corsiva" w:cs="Times New Roman"/>
                                    <w:b/>
                                    <w:color w:val="000000" w:themeColor="text1"/>
                                    <w:sz w:val="28"/>
                                  </w:rPr>
                                  <w:t>«Детский сад общеразвивающего вида №2 «Сказка» с.Большесидоровское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    <v:formulas>
                      <v:f eqn="val #0"/>
                      <v:f eqn="val #1"/>
                      <v:f eqn="val #2"/>
                      <v:f eqn="val width"/>
                      <v:f eqn="val height"/>
                      <v:f eqn="prod width 1 8"/>
                      <v:f eqn="prod width 1 2"/>
                      <v:f eqn="prod width 7 8"/>
                      <v:f eqn="prod width 3 2"/>
                      <v:f eqn="sum 0 0 @6"/>
                      <v:f eqn="prod #2 30573 4096"/>
                      <v:f eqn="prod @10 2 1"/>
                      <v:f eqn="sum @10 height #2"/>
                      <v:f eqn="sum @10 #1 0"/>
                      <v:f eqn="prod #1 1 2"/>
                      <v:f eqn="sum @10 @14 0"/>
                      <v:f eqn="sum @12 0 #1"/>
                      <v:f eqn="sum #0 @5 0"/>
                      <v:f eqn="sum width 0 @17"/>
                      <v:f eqn="sum width 0 #0"/>
                      <v:f eqn="sum @6 0 #0"/>
                      <v:f eqn="ellipse @20 width @10"/>
                      <v:f eqn="sum @10 0 @21"/>
                      <v:f eqn="sum @22 @16 @10"/>
                      <v:f eqn="sum #2 @16 @10"/>
                      <v:f eqn="prod @10 2391 32768"/>
                      <v:f eqn="sum @6 0 @17"/>
                      <v:f eqn="ellipse @26 width @10"/>
                      <v:f eqn="sum @10 #1 @27"/>
                      <v:f eqn="sum @22 #1 0"/>
                      <v:f eqn="sum @12 0 @27"/>
                      <v:f eqn="sum height 0 #2"/>
                      <v:f eqn="sum @10 @12 0"/>
                      <v:f eqn="sum @32 @10 @16"/>
                      <v:f eqn="sum @31 @10 @13"/>
                      <v:f eqn="sum @32 @10 @13"/>
                      <v:f eqn="sum @25 @12 @15"/>
                      <v:f eqn="sum @16 0 @15"/>
                      <v:f eqn="prod @37 2 3"/>
                      <v:f eqn="sum @1 @38 0"/>
                      <v:f eqn="sum #2 @38 0"/>
                      <v:f eqn="max @40 675"/>
                      <v:f eqn="prod width 3 8"/>
                      <v:f eqn="sum @42 0 4"/>
                    </v:formulas>
                    <v:path o:extrusionok="f" o:connecttype="custom" o:connectlocs="@6,0;@5,@36;@6,@1;@7,@36" o:connectangles="270,180,90,0" textboxrect="@0,@22,@19,@1"/>
                    <v:handles>
                      <v:h position="#0,topLeft" xrange="@5,@43"/>
                      <v:h position="center,#1" yrange="@39,@31"/>
                      <v:h position="topLeft,#2" yrange="@41,@24"/>
                    </v:handles>
                    <o:complex v:ext="view"/>
                  </v:shapetype>
                  <v:shape id="Круглая лента лицом вверх 1" o:spid="_x0000_s1026" type="#_x0000_t108" style="position:absolute;margin-left:3.8pt;margin-top:3.5pt;width:512.4pt;height: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" adj="3182,15202" fillcolor="white [2577]" strokecolor="#243f60 [1604]" strokeweight="2pt">
                    <v:fill color2="#4c4c4c [961]" rotate="t" focusposition=".5,.5" focussize="" focus="100%" type="gradientRadial"/>
                    <v:textbox>
                      <w:txbxContent>
                        <w:p w:rsidR="0088155E" w:rsidRPr="0066610A" w:rsidRDefault="0088155E" w:rsidP="0066610A">
                          <w:pPr>
                            <w:pStyle w:val="a8"/>
                            <w:jc w:val="center"/>
                            <w:rPr>
                              <w:rFonts w:ascii="Monotype Corsiva" w:hAnsi="Monotype Corsiva" w:cs="Times New Roman"/>
                              <w:b/>
                              <w:color w:val="000000" w:themeColor="text1"/>
                              <w:sz w:val="28"/>
                            </w:rPr>
                          </w:pPr>
                          <w:r w:rsidRPr="0066610A">
                            <w:rPr>
                              <w:rFonts w:ascii="Monotype Corsiva" w:hAnsi="Monotype Corsiva" w:cs="Times New Roman"/>
                              <w:b/>
                              <w:color w:val="000000" w:themeColor="text1"/>
                              <w:sz w:val="28"/>
                            </w:rPr>
                            <w:t>Муниципальное бюджетное дошкольное образовательное</w:t>
                          </w:r>
                        </w:p>
                        <w:p w:rsidR="0088155E" w:rsidRPr="0066610A" w:rsidRDefault="0088155E" w:rsidP="0066610A">
                          <w:pPr>
                            <w:pStyle w:val="a8"/>
                            <w:jc w:val="center"/>
                            <w:rPr>
                              <w:rFonts w:ascii="Monotype Corsiva" w:hAnsi="Monotype Corsiva" w:cs="Times New Roman"/>
                              <w:b/>
                              <w:color w:val="000000" w:themeColor="text1"/>
                              <w:sz w:val="28"/>
                            </w:rPr>
                          </w:pPr>
                          <w:r w:rsidRPr="0066610A">
                            <w:rPr>
                              <w:rFonts w:ascii="Monotype Corsiva" w:hAnsi="Monotype Corsiva" w:cs="Times New Roman"/>
                              <w:b/>
                              <w:color w:val="000000" w:themeColor="text1"/>
                              <w:sz w:val="28"/>
                            </w:rPr>
                            <w:t>«Детский сад общеразвивающего вида №2 «Сказка» с.Большесидоровское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F91691" w:rsidRDefault="00F91691">
          <w:pPr>
            <w:pStyle w:val="a8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F91691" w:rsidRPr="00C11312" w:rsidRDefault="00F91691">
          <w:pPr>
            <w:pStyle w:val="a8"/>
            <w:rPr>
              <w:rFonts w:ascii="Times New Roman" w:eastAsiaTheme="majorEastAsia" w:hAnsi="Times New Roman" w:cs="Times New Roman"/>
              <w:sz w:val="36"/>
              <w:szCs w:val="36"/>
            </w:rPr>
          </w:pPr>
        </w:p>
        <w:p w:rsidR="00F91691" w:rsidRDefault="00F91691">
          <w:pPr>
            <w:pStyle w:val="a8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482BAB" w:rsidRDefault="00482BAB">
          <w:pPr>
            <w:pStyle w:val="a8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482BAB" w:rsidRDefault="00482BAB">
          <w:pPr>
            <w:pStyle w:val="a8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482BAB" w:rsidRDefault="0066610A">
          <w:pPr>
            <w:pStyle w:val="a8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B40C0A6" wp14:editId="5E2B7EF0">
                    <wp:simplePos x="0" y="0"/>
                    <wp:positionH relativeFrom="column">
                      <wp:posOffset>786765</wp:posOffset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Square wrapText="bothSides"/>
                    <wp:docPr id="2" name="Пол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2F29D5" w:rsidRDefault="002F29D5" w:rsidP="0066610A">
                                <w:pPr>
                                  <w:pStyle w:val="a8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sz w:val="72"/>
                                    <w:szCs w:val="72"/>
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75000"/>
                                              <w14:shade w14:val="75000"/>
                                              <w14:satMod w14:val="170000"/>
                                            </w14:schemeClr>
                                          </w14:gs>
                                          <w14:gs w14:pos="49000">
                                            <w14:schemeClr w14:val="accent1">
                                              <w14:tint w14:val="88000"/>
                                              <w14:shade w14:val="65000"/>
                                              <w14:satMod w14:val="172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65000"/>
                                              <w14:satMod w14:val="130000"/>
                                            </w14:schemeClr>
                                          </w14:gs>
                                          <w14:gs w14:pos="92000">
                                            <w14:schemeClr w14:val="accent1">
                                              <w14:shade w14:val="50000"/>
                                              <w14:satMod w14:val="12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shade w14:val="48000"/>
                                              <w14:satMod w14:val="12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0" w14:contourW="6350" w14:prstMaterial="metal">
                                      <w14:bevelT w14:w="127000" w14:h="31750" w14:prst="relaxedInset"/>
                                      <w14:contourClr>
                                        <w14:schemeClr w14:val="accent1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  <w:r w:rsidRPr="0066610A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sz w:val="72"/>
                                    <w:szCs w:val="72"/>
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75000"/>
                                              <w14:shade w14:val="75000"/>
                                              <w14:satMod w14:val="170000"/>
                                            </w14:schemeClr>
                                          </w14:gs>
                                          <w14:gs w14:pos="49000">
                                            <w14:schemeClr w14:val="accent1">
                                              <w14:tint w14:val="88000"/>
                                              <w14:shade w14:val="65000"/>
                                              <w14:satMod w14:val="172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65000"/>
                                              <w14:satMod w14:val="130000"/>
                                            </w14:schemeClr>
                                          </w14:gs>
                                          <w14:gs w14:pos="92000">
                                            <w14:schemeClr w14:val="accent1">
                                              <w14:shade w14:val="50000"/>
                                              <w14:satMod w14:val="12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shade w14:val="48000"/>
                                              <w14:satMod w14:val="12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0" w14:contourW="6350" w14:prstMaterial="metal">
                                      <w14:bevelT w14:w="127000" w14:h="31750" w14:prst="relaxedInset"/>
                                      <w14:contourClr>
                                        <w14:schemeClr w14:val="accent1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  <w:t xml:space="preserve">ПУБЛИЧНЫЙ ДОКЛАД </w:t>
                                </w:r>
                              </w:p>
                              <w:p w:rsidR="002F29D5" w:rsidRPr="0066610A" w:rsidRDefault="002F29D5" w:rsidP="0066610A">
                                <w:pPr>
                                  <w:pStyle w:val="a8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sz w:val="72"/>
                                    <w:szCs w:val="72"/>
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75000"/>
                                              <w14:shade w14:val="75000"/>
                                              <w14:satMod w14:val="170000"/>
                                            </w14:schemeClr>
                                          </w14:gs>
                                          <w14:gs w14:pos="49000">
                                            <w14:schemeClr w14:val="accent1">
                                              <w14:tint w14:val="88000"/>
                                              <w14:shade w14:val="65000"/>
                                              <w14:satMod w14:val="172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65000"/>
                                              <w14:satMod w14:val="130000"/>
                                            </w14:schemeClr>
                                          </w14:gs>
                                          <w14:gs w14:pos="92000">
                                            <w14:schemeClr w14:val="accent1">
                                              <w14:shade w14:val="50000"/>
                                              <w14:satMod w14:val="12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shade w14:val="48000"/>
                                              <w14:satMod w14:val="12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0" w14:contourW="6350" w14:prstMaterial="metal">
                                      <w14:bevelT w14:w="127000" w14:h="31750" w14:prst="relaxedInset"/>
                                      <w14:contourClr>
                                        <w14:schemeClr w14:val="accent1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sz w:val="72"/>
                                    <w:szCs w:val="72"/>
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75000"/>
                                              <w14:shade w14:val="75000"/>
                                              <w14:satMod w14:val="170000"/>
                                            </w14:schemeClr>
                                          </w14:gs>
                                          <w14:gs w14:pos="49000">
                                            <w14:schemeClr w14:val="accent1">
                                              <w14:tint w14:val="88000"/>
                                              <w14:shade w14:val="65000"/>
                                              <w14:satMod w14:val="172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65000"/>
                                              <w14:satMod w14:val="130000"/>
                                            </w14:schemeClr>
                                          </w14:gs>
                                          <w14:gs w14:pos="92000">
                                            <w14:schemeClr w14:val="accent1">
                                              <w14:shade w14:val="50000"/>
                                              <w14:satMod w14:val="12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shade w14:val="48000"/>
                                              <w14:satMod w14:val="12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0" w14:contourW="6350" w14:prstMaterial="metal">
                                      <w14:bevelT w14:w="127000" w14:h="31750" w14:prst="relaxedInset"/>
                                      <w14:contourClr>
                                        <w14:schemeClr w14:val="accent1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  <w:t>ЗА 2017-2018</w:t>
                                </w:r>
                                <w:r w:rsidRPr="0066610A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sz w:val="72"/>
                                    <w:szCs w:val="72"/>
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75000"/>
                                              <w14:shade w14:val="75000"/>
                                              <w14:satMod w14:val="170000"/>
                                            </w14:schemeClr>
                                          </w14:gs>
                                          <w14:gs w14:pos="49000">
                                            <w14:schemeClr w14:val="accent1">
                                              <w14:tint w14:val="88000"/>
                                              <w14:shade w14:val="65000"/>
                                              <w14:satMod w14:val="172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65000"/>
                                              <w14:satMod w14:val="130000"/>
                                            </w14:schemeClr>
                                          </w14:gs>
                                          <w14:gs w14:pos="92000">
                                            <w14:schemeClr w14:val="accent1">
                                              <w14:shade w14:val="50000"/>
                                              <w14:satMod w14:val="12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shade w14:val="48000"/>
                                              <w14:satMod w14:val="12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0" w14:contourW="6350" w14:prstMaterial="metal">
                                      <w14:bevelT w14:w="127000" w14:h="31750" w14:prst="relaxedInset"/>
                                      <w14:contourClr>
                                        <w14:schemeClr w14:val="accent1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  <w:t xml:space="preserve"> УЧ</w:t>
                                </w:r>
                                <w:proofErr w:type="gramStart"/>
                                <w:r w:rsidRPr="0066610A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sz w:val="72"/>
                                    <w:szCs w:val="72"/>
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75000"/>
                                              <w14:shade w14:val="75000"/>
                                              <w14:satMod w14:val="170000"/>
                                            </w14:schemeClr>
                                          </w14:gs>
                                          <w14:gs w14:pos="49000">
                                            <w14:schemeClr w14:val="accent1">
                                              <w14:tint w14:val="88000"/>
                                              <w14:shade w14:val="65000"/>
                                              <w14:satMod w14:val="172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65000"/>
                                              <w14:satMod w14:val="130000"/>
                                            </w14:schemeClr>
                                          </w14:gs>
                                          <w14:gs w14:pos="92000">
                                            <w14:schemeClr w14:val="accent1">
                                              <w14:shade w14:val="50000"/>
                                              <w14:satMod w14:val="12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shade w14:val="48000"/>
                                              <w14:satMod w14:val="12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0" w14:contourW="6350" w14:prstMaterial="metal">
                                      <w14:bevelT w14:w="127000" w14:h="31750" w14:prst="relaxedInset"/>
                                      <w14:contourClr>
                                        <w14:schemeClr w14:val="accent1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  <w:t>.Г</w:t>
                                </w:r>
                                <w:proofErr w:type="gramEnd"/>
                                <w:r w:rsidRPr="0066610A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sz w:val="72"/>
                                    <w:szCs w:val="72"/>
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75000"/>
                                              <w14:shade w14:val="75000"/>
                                              <w14:satMod w14:val="170000"/>
                                            </w14:schemeClr>
                                          </w14:gs>
                                          <w14:gs w14:pos="49000">
                                            <w14:schemeClr w14:val="accent1">
                                              <w14:tint w14:val="88000"/>
                                              <w14:shade w14:val="65000"/>
                                              <w14:satMod w14:val="172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65000"/>
                                              <w14:satMod w14:val="130000"/>
                                            </w14:schemeClr>
                                          </w14:gs>
                                          <w14:gs w14:pos="92000">
                                            <w14:schemeClr w14:val="accent1">
                                              <w14:shade w14:val="50000"/>
                                              <w14:satMod w14:val="12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shade w14:val="48000"/>
                                              <w14:satMod w14:val="12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0" w14:contourW="6350" w14:prstMaterial="metal">
                                      <w14:bevelT w14:w="127000" w14:h="31750" w14:prst="relaxedInset"/>
                                      <w14:contourClr>
                                        <w14:schemeClr w14:val="accent1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  <w:t>ОД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  <a:scene3d>
                              <a:camera prst="orthographicFront">
                                <a:rot lat="0" lon="0" rev="0"/>
                              </a:camera>
                              <a:lightRig rig="contrasting" dir="t">
                                <a:rot lat="0" lon="0" rev="4500000"/>
                              </a:lightRig>
                            </a:scene3d>
                            <a:sp3d contourW="6350" prstMaterial="metal">
                              <a:bevelT w="127000" h="31750" prst="relaxedInset"/>
                              <a:contourClr>
                                <a:schemeClr val="accent1">
                                  <a:shade val="75000"/>
                                </a:schemeClr>
                              </a:contourClr>
                            </a:sp3d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2" o:spid="_x0000_s1027" type="#_x0000_t202" style="position:absolute;margin-left:61.95pt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" filled="f" stroked="f">
                    <v:textbox style="mso-fit-shape-to-text:t">
                      <w:txbxContent>
                        <w:p w:rsidR="00BE623A" w:rsidRDefault="00BE623A" w:rsidP="0066610A">
                          <w:pPr>
                            <w:pStyle w:val="a8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</w:pPr>
                          <w:r w:rsidRPr="0066610A"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 xml:space="preserve">ПУБЛИЧНЫЙ ДОКЛАД </w:t>
                          </w:r>
                        </w:p>
                        <w:p w:rsidR="00BE623A" w:rsidRPr="0066610A" w:rsidRDefault="00BE623A" w:rsidP="0066610A">
                          <w:pPr>
                            <w:pStyle w:val="a8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ЗА 2017-2018</w:t>
                          </w:r>
                          <w:r w:rsidRPr="0066610A"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 xml:space="preserve"> УЧ</w:t>
                          </w:r>
                          <w:proofErr w:type="gramStart"/>
                          <w:r w:rsidRPr="0066610A"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.Г</w:t>
                          </w:r>
                          <w:proofErr w:type="gramEnd"/>
                          <w:r w:rsidRPr="0066610A"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ОД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:rsidR="00F91691" w:rsidRPr="00C11312" w:rsidRDefault="00F91691"/>
        <w:p w:rsidR="00A43C87" w:rsidRDefault="00A43C87">
          <w:pPr>
            <w:rPr>
              <w:rFonts w:ascii="Helvetica" w:eastAsia="Times New Roman" w:hAnsi="Helvetica" w:cs="Helvetica"/>
              <w:b/>
              <w:bCs/>
              <w:color w:val="373737"/>
              <w:sz w:val="20"/>
              <w:szCs w:val="20"/>
              <w:bdr w:val="none" w:sz="0" w:space="0" w:color="auto" w:frame="1"/>
              <w:lang w:eastAsia="ru-RU"/>
            </w:rPr>
          </w:pPr>
        </w:p>
        <w:p w:rsidR="00A43C87" w:rsidRDefault="00A43C87">
          <w:pPr>
            <w:rPr>
              <w:rFonts w:ascii="Helvetica" w:eastAsia="Times New Roman" w:hAnsi="Helvetica" w:cs="Helvetica"/>
              <w:b/>
              <w:bCs/>
              <w:color w:val="373737"/>
              <w:sz w:val="20"/>
              <w:szCs w:val="20"/>
              <w:bdr w:val="none" w:sz="0" w:space="0" w:color="auto" w:frame="1"/>
              <w:lang w:eastAsia="ru-RU"/>
            </w:rPr>
          </w:pPr>
        </w:p>
        <w:p w:rsidR="00A43C87" w:rsidRDefault="00A43C87">
          <w:pPr>
            <w:rPr>
              <w:rFonts w:ascii="Helvetica" w:eastAsia="Times New Roman" w:hAnsi="Helvetica" w:cs="Helvetica"/>
              <w:b/>
              <w:bCs/>
              <w:color w:val="373737"/>
              <w:sz w:val="20"/>
              <w:szCs w:val="20"/>
              <w:bdr w:val="none" w:sz="0" w:space="0" w:color="auto" w:frame="1"/>
              <w:lang w:eastAsia="ru-RU"/>
            </w:rPr>
          </w:pPr>
        </w:p>
        <w:tbl>
          <w:tblPr>
            <w:tblStyle w:val="af1"/>
            <w:tblW w:w="7796" w:type="dxa"/>
            <w:tblInd w:w="22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103"/>
            <w:gridCol w:w="2693"/>
          </w:tblGrid>
          <w:tr w:rsidR="00A43C87" w:rsidTr="00A43C87">
            <w:tc>
              <w:tcPr>
                <w:tcW w:w="5103" w:type="dxa"/>
              </w:tcPr>
              <w:p w:rsidR="00A43C87" w:rsidRDefault="00BE623A">
                <w:pPr>
                  <w:rPr>
                    <w:rFonts w:ascii="Helvetica" w:eastAsia="Times New Roman" w:hAnsi="Helvetica" w:cs="Helvetica"/>
                    <w:b/>
                    <w:bCs/>
                    <w:color w:val="373737"/>
                    <w:sz w:val="20"/>
                    <w:szCs w:val="20"/>
                    <w:bdr w:val="none" w:sz="0" w:space="0" w:color="auto" w:frame="1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09698971" wp14:editId="7DB282A2">
                      <wp:extent cx="2572096" cy="4045226"/>
                      <wp:effectExtent l="0" t="0" r="0" b="0"/>
                      <wp:docPr id="4" name="Рисунок 4" descr="http://alenka297donezk.umi.ru/images/cms/thumbs/9799c8258567b66fc1873aa4697de592b97d61ed/115599608_1_16_800_aut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ttp://alenka297donezk.umi.ru/images/cms/thumbs/9799c8258567b66fc1873aa4697de592b97d61ed/115599608_1_16_800_auto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72163" cy="40453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693" w:type="dxa"/>
              </w:tcPr>
              <w:p w:rsidR="00A43C87" w:rsidRDefault="00A43C87" w:rsidP="00A43C87">
                <w:pPr>
                  <w:jc w:val="right"/>
                  <w:rPr>
                    <w:rFonts w:ascii="Bookman Old Style" w:hAnsi="Bookman Old Style"/>
                    <w:b/>
                    <w:sz w:val="28"/>
                    <w:bdr w:val="none" w:sz="0" w:space="0" w:color="auto" w:frame="1"/>
                  </w:rPr>
                </w:pPr>
              </w:p>
              <w:p w:rsidR="00A43C87" w:rsidRDefault="00A43C87" w:rsidP="00A43C87">
                <w:pPr>
                  <w:jc w:val="right"/>
                  <w:rPr>
                    <w:rFonts w:ascii="Bookman Old Style" w:hAnsi="Bookman Old Style"/>
                    <w:b/>
                    <w:sz w:val="28"/>
                    <w:bdr w:val="none" w:sz="0" w:space="0" w:color="auto" w:frame="1"/>
                  </w:rPr>
                </w:pPr>
              </w:p>
              <w:p w:rsidR="00A43C87" w:rsidRDefault="00A43C87" w:rsidP="00A43C87">
                <w:pPr>
                  <w:jc w:val="right"/>
                  <w:rPr>
                    <w:rFonts w:ascii="Bookman Old Style" w:hAnsi="Bookman Old Style"/>
                    <w:b/>
                    <w:sz w:val="28"/>
                    <w:bdr w:val="none" w:sz="0" w:space="0" w:color="auto" w:frame="1"/>
                  </w:rPr>
                </w:pPr>
              </w:p>
              <w:p w:rsidR="00A43C87" w:rsidRDefault="00A43C87" w:rsidP="00A43C87">
                <w:pPr>
                  <w:jc w:val="right"/>
                  <w:rPr>
                    <w:rFonts w:ascii="Bookman Old Style" w:hAnsi="Bookman Old Style"/>
                    <w:b/>
                    <w:sz w:val="28"/>
                    <w:bdr w:val="none" w:sz="0" w:space="0" w:color="auto" w:frame="1"/>
                  </w:rPr>
                </w:pPr>
              </w:p>
              <w:p w:rsidR="00A43C87" w:rsidRDefault="00A43C87" w:rsidP="00A43C87">
                <w:pPr>
                  <w:jc w:val="right"/>
                  <w:rPr>
                    <w:rFonts w:ascii="Bookman Old Style" w:hAnsi="Bookman Old Style"/>
                    <w:b/>
                    <w:sz w:val="28"/>
                    <w:bdr w:val="none" w:sz="0" w:space="0" w:color="auto" w:frame="1"/>
                  </w:rPr>
                </w:pPr>
              </w:p>
              <w:p w:rsidR="00A43C87" w:rsidRDefault="00A43C87" w:rsidP="00A43C87">
                <w:pPr>
                  <w:jc w:val="right"/>
                  <w:rPr>
                    <w:rFonts w:ascii="Bookman Old Style" w:hAnsi="Bookman Old Style"/>
                    <w:b/>
                    <w:sz w:val="28"/>
                    <w:bdr w:val="none" w:sz="0" w:space="0" w:color="auto" w:frame="1"/>
                  </w:rPr>
                </w:pPr>
              </w:p>
              <w:p w:rsidR="00A43C87" w:rsidRDefault="00A43C87" w:rsidP="00A43C87">
                <w:pPr>
                  <w:jc w:val="right"/>
                  <w:rPr>
                    <w:rFonts w:ascii="Bookman Old Style" w:hAnsi="Bookman Old Style"/>
                    <w:b/>
                    <w:sz w:val="28"/>
                    <w:bdr w:val="none" w:sz="0" w:space="0" w:color="auto" w:frame="1"/>
                  </w:rPr>
                </w:pPr>
              </w:p>
              <w:p w:rsidR="00A43C87" w:rsidRDefault="00A43C87" w:rsidP="00A43C87">
                <w:pPr>
                  <w:jc w:val="right"/>
                  <w:rPr>
                    <w:rFonts w:ascii="Bookman Old Style" w:hAnsi="Bookman Old Style"/>
                    <w:b/>
                    <w:sz w:val="28"/>
                    <w:bdr w:val="none" w:sz="0" w:space="0" w:color="auto" w:frame="1"/>
                  </w:rPr>
                </w:pPr>
              </w:p>
              <w:p w:rsidR="00A43C87" w:rsidRDefault="00A43C87" w:rsidP="00A43C87">
                <w:pPr>
                  <w:jc w:val="right"/>
                  <w:rPr>
                    <w:rFonts w:ascii="Bookman Old Style" w:hAnsi="Bookman Old Style"/>
                    <w:b/>
                    <w:sz w:val="28"/>
                    <w:bdr w:val="none" w:sz="0" w:space="0" w:color="auto" w:frame="1"/>
                  </w:rPr>
                </w:pPr>
              </w:p>
              <w:p w:rsidR="00A43C87" w:rsidRDefault="00A43C87" w:rsidP="00A43C87">
                <w:pPr>
                  <w:jc w:val="right"/>
                  <w:rPr>
                    <w:rFonts w:ascii="Bookman Old Style" w:hAnsi="Bookman Old Style"/>
                    <w:b/>
                    <w:sz w:val="28"/>
                    <w:bdr w:val="none" w:sz="0" w:space="0" w:color="auto" w:frame="1"/>
                  </w:rPr>
                </w:pPr>
              </w:p>
              <w:p w:rsidR="00A43C87" w:rsidRDefault="00A43C87" w:rsidP="00A43C87">
                <w:pPr>
                  <w:jc w:val="right"/>
                  <w:rPr>
                    <w:rFonts w:ascii="Bookman Old Style" w:hAnsi="Bookman Old Style"/>
                    <w:b/>
                    <w:sz w:val="28"/>
                    <w:bdr w:val="none" w:sz="0" w:space="0" w:color="auto" w:frame="1"/>
                  </w:rPr>
                </w:pPr>
              </w:p>
              <w:p w:rsidR="00A43C87" w:rsidRDefault="00A43C87" w:rsidP="00A43C87">
                <w:pPr>
                  <w:jc w:val="right"/>
                  <w:rPr>
                    <w:rFonts w:ascii="Bookman Old Style" w:hAnsi="Bookman Old Style"/>
                    <w:b/>
                    <w:sz w:val="28"/>
                    <w:bdr w:val="none" w:sz="0" w:space="0" w:color="auto" w:frame="1"/>
                  </w:rPr>
                </w:pPr>
              </w:p>
              <w:p w:rsidR="00A43C87" w:rsidRPr="00A43C87" w:rsidRDefault="00A43C87" w:rsidP="00A43C87">
                <w:pPr>
                  <w:jc w:val="right"/>
                  <w:rPr>
                    <w:rFonts w:ascii="Helvetica" w:eastAsia="Times New Roman" w:hAnsi="Helvetica" w:cs="Helvetica"/>
                    <w:b/>
                    <w:bCs/>
                    <w:color w:val="373737"/>
                    <w:sz w:val="20"/>
                    <w:szCs w:val="20"/>
                    <w:bdr w:val="none" w:sz="0" w:space="0" w:color="auto" w:frame="1"/>
                    <w:lang w:eastAsia="ru-RU"/>
                  </w:rPr>
                </w:pPr>
                <w:r w:rsidRPr="00A43C87">
                  <w:rPr>
                    <w:rFonts w:ascii="Bookman Old Style" w:hAnsi="Bookman Old Style"/>
                    <w:b/>
                    <w:sz w:val="28"/>
                    <w:bdr w:val="none" w:sz="0" w:space="0" w:color="auto" w:frame="1"/>
                  </w:rPr>
                  <w:t>Составила</w:t>
                </w:r>
                <w:r>
                  <w:rPr>
                    <w:rFonts w:ascii="Bookman Old Style" w:eastAsia="Times New Roman" w:hAnsi="Bookman Old Style"/>
                    <w:b/>
                    <w:sz w:val="28"/>
                    <w:bdr w:val="none" w:sz="0" w:space="0" w:color="auto" w:frame="1"/>
                  </w:rPr>
                  <w:t>:</w:t>
                </w:r>
                <w:r w:rsidRPr="00A43C87">
                  <w:rPr>
                    <w:rFonts w:ascii="Bookman Old Style" w:hAnsi="Bookman Old Style"/>
                    <w:b/>
                    <w:sz w:val="28"/>
                    <w:bdr w:val="none" w:sz="0" w:space="0" w:color="auto" w:frame="1"/>
                  </w:rPr>
                  <w:t xml:space="preserve"> </w:t>
                </w:r>
              </w:p>
              <w:p w:rsidR="00A43C87" w:rsidRPr="00A43C87" w:rsidRDefault="00A43C87" w:rsidP="00A43C87">
                <w:pPr>
                  <w:pStyle w:val="a8"/>
                  <w:jc w:val="right"/>
                  <w:rPr>
                    <w:rFonts w:ascii="Bookman Old Style" w:eastAsia="Times New Roman" w:hAnsi="Bookman Old Style"/>
                    <w:b/>
                    <w:sz w:val="28"/>
                    <w:bdr w:val="none" w:sz="0" w:space="0" w:color="auto" w:frame="1"/>
                  </w:rPr>
                </w:pPr>
                <w:r w:rsidRPr="00A43C87">
                  <w:rPr>
                    <w:rFonts w:ascii="Bookman Old Style" w:eastAsia="Times New Roman" w:hAnsi="Bookman Old Style"/>
                    <w:b/>
                    <w:sz w:val="28"/>
                    <w:bdr w:val="none" w:sz="0" w:space="0" w:color="auto" w:frame="1"/>
                  </w:rPr>
                  <w:t xml:space="preserve">Заведующая </w:t>
                </w:r>
              </w:p>
              <w:p w:rsidR="00A43C87" w:rsidRPr="00A43C87" w:rsidRDefault="00A43C87" w:rsidP="00A43C87">
                <w:pPr>
                  <w:pStyle w:val="a8"/>
                  <w:jc w:val="right"/>
                  <w:rPr>
                    <w:rFonts w:ascii="Bookman Old Style" w:eastAsia="Times New Roman" w:hAnsi="Bookman Old Style"/>
                    <w:b/>
                    <w:sz w:val="28"/>
                    <w:bdr w:val="none" w:sz="0" w:space="0" w:color="auto" w:frame="1"/>
                  </w:rPr>
                </w:pPr>
                <w:r w:rsidRPr="00A43C87">
                  <w:rPr>
                    <w:rFonts w:ascii="Bookman Old Style" w:eastAsia="Times New Roman" w:hAnsi="Bookman Old Style"/>
                    <w:b/>
                    <w:sz w:val="28"/>
                    <w:bdr w:val="none" w:sz="0" w:space="0" w:color="auto" w:frame="1"/>
                  </w:rPr>
                  <w:t>Черкасова Т.И.</w:t>
                </w:r>
              </w:p>
              <w:p w:rsidR="00A43C87" w:rsidRDefault="00A43C87" w:rsidP="00A43C87">
                <w:pPr>
                  <w:jc w:val="center"/>
                  <w:rPr>
                    <w:rFonts w:ascii="Helvetica" w:eastAsia="Times New Roman" w:hAnsi="Helvetica" w:cs="Helvetica"/>
                    <w:b/>
                    <w:bCs/>
                    <w:color w:val="373737"/>
                    <w:sz w:val="20"/>
                    <w:szCs w:val="20"/>
                    <w:bdr w:val="none" w:sz="0" w:space="0" w:color="auto" w:frame="1"/>
                    <w:lang w:eastAsia="ru-RU"/>
                  </w:rPr>
                </w:pPr>
              </w:p>
              <w:p w:rsidR="00A43C87" w:rsidRDefault="00A43C87">
                <w:pPr>
                  <w:rPr>
                    <w:rFonts w:ascii="Helvetica" w:eastAsia="Times New Roman" w:hAnsi="Helvetica" w:cs="Helvetica"/>
                    <w:b/>
                    <w:bCs/>
                    <w:color w:val="373737"/>
                    <w:sz w:val="20"/>
                    <w:szCs w:val="20"/>
                    <w:bdr w:val="none" w:sz="0" w:space="0" w:color="auto" w:frame="1"/>
                    <w:lang w:eastAsia="ru-RU"/>
                  </w:rPr>
                </w:pPr>
              </w:p>
            </w:tc>
          </w:tr>
        </w:tbl>
        <w:p w:rsidR="00A43C87" w:rsidRDefault="00A43C87">
          <w:pPr>
            <w:rPr>
              <w:rFonts w:ascii="Helvetica" w:eastAsia="Times New Roman" w:hAnsi="Helvetica" w:cs="Helvetica"/>
              <w:b/>
              <w:bCs/>
              <w:color w:val="373737"/>
              <w:sz w:val="20"/>
              <w:szCs w:val="20"/>
              <w:bdr w:val="none" w:sz="0" w:space="0" w:color="auto" w:frame="1"/>
              <w:lang w:eastAsia="ru-RU"/>
            </w:rPr>
          </w:pPr>
        </w:p>
        <w:p w:rsidR="00A43C87" w:rsidRDefault="00A43C87" w:rsidP="00A43C87">
          <w:pPr>
            <w:rPr>
              <w:rFonts w:ascii="Bookman Old Style" w:hAnsi="Bookman Old Style"/>
              <w:b/>
              <w:sz w:val="28"/>
              <w:bdr w:val="none" w:sz="0" w:space="0" w:color="auto" w:frame="1"/>
            </w:rPr>
          </w:pPr>
        </w:p>
        <w:p w:rsidR="00A43C87" w:rsidRDefault="00A43C87">
          <w:pPr>
            <w:rPr>
              <w:rFonts w:ascii="Helvetica" w:eastAsia="Times New Roman" w:hAnsi="Helvetica" w:cs="Helvetica"/>
              <w:b/>
              <w:bCs/>
              <w:color w:val="373737"/>
              <w:sz w:val="20"/>
              <w:szCs w:val="20"/>
              <w:bdr w:val="none" w:sz="0" w:space="0" w:color="auto" w:frame="1"/>
              <w:lang w:eastAsia="ru-RU"/>
            </w:rPr>
          </w:pPr>
        </w:p>
        <w:p w:rsidR="00A43C87" w:rsidRDefault="00A43C87">
          <w:pPr>
            <w:rPr>
              <w:rFonts w:ascii="Helvetica" w:eastAsia="Times New Roman" w:hAnsi="Helvetica" w:cs="Helvetica"/>
              <w:b/>
              <w:bCs/>
              <w:color w:val="373737"/>
              <w:sz w:val="20"/>
              <w:szCs w:val="20"/>
              <w:bdr w:val="none" w:sz="0" w:space="0" w:color="auto" w:frame="1"/>
              <w:lang w:eastAsia="ru-RU"/>
            </w:rPr>
          </w:pPr>
        </w:p>
        <w:p w:rsidR="00A43C87" w:rsidRDefault="00A43C87">
          <w:pPr>
            <w:rPr>
              <w:rFonts w:ascii="Helvetica" w:eastAsia="Times New Roman" w:hAnsi="Helvetica" w:cs="Helvetica"/>
              <w:b/>
              <w:bCs/>
              <w:color w:val="373737"/>
              <w:sz w:val="20"/>
              <w:szCs w:val="20"/>
              <w:bdr w:val="none" w:sz="0" w:space="0" w:color="auto" w:frame="1"/>
              <w:lang w:eastAsia="ru-RU"/>
            </w:rPr>
          </w:pPr>
        </w:p>
        <w:p w:rsidR="00A43C87" w:rsidRPr="00A43C87" w:rsidRDefault="00BE623A" w:rsidP="00A43C87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8"/>
              <w:szCs w:val="20"/>
              <w:bdr w:val="none" w:sz="0" w:space="0" w:color="auto" w:frame="1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8"/>
              <w:szCs w:val="20"/>
              <w:bdr w:val="none" w:sz="0" w:space="0" w:color="auto" w:frame="1"/>
              <w:lang w:eastAsia="ru-RU"/>
            </w:rPr>
            <w:t>2018</w:t>
          </w:r>
        </w:p>
        <w:p w:rsidR="00A43C87" w:rsidRPr="00A43C87" w:rsidRDefault="00A43C87" w:rsidP="00A43C87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8"/>
              <w:szCs w:val="20"/>
              <w:bdr w:val="none" w:sz="0" w:space="0" w:color="auto" w:frame="1"/>
              <w:lang w:eastAsia="ru-RU"/>
            </w:rPr>
          </w:pPr>
          <w:r w:rsidRPr="00A43C87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8"/>
              <w:szCs w:val="20"/>
              <w:bdr w:val="none" w:sz="0" w:space="0" w:color="auto" w:frame="1"/>
              <w:lang w:eastAsia="ru-RU"/>
            </w:rPr>
            <w:t>С.Большесидоровское</w:t>
          </w:r>
        </w:p>
        <w:p w:rsidR="00314E55" w:rsidRDefault="00314E55">
          <w:pPr>
            <w:rPr>
              <w:rFonts w:ascii="Helvetica" w:eastAsia="Times New Roman" w:hAnsi="Helvetica" w:cs="Helvetica"/>
              <w:b/>
              <w:bCs/>
              <w:color w:val="373737"/>
              <w:sz w:val="20"/>
              <w:szCs w:val="20"/>
              <w:bdr w:val="none" w:sz="0" w:space="0" w:color="auto" w:frame="1"/>
              <w:lang w:val="en-US" w:eastAsia="ru-RU"/>
            </w:rPr>
          </w:pPr>
        </w:p>
        <w:p w:rsidR="00F91691" w:rsidRDefault="002F29D5">
          <w:pPr>
            <w:rPr>
              <w:rFonts w:ascii="Helvetica" w:eastAsia="Times New Roman" w:hAnsi="Helvetica" w:cs="Helvetica"/>
              <w:b/>
              <w:bCs/>
              <w:color w:val="373737"/>
              <w:sz w:val="20"/>
              <w:szCs w:val="20"/>
              <w:bdr w:val="none" w:sz="0" w:space="0" w:color="auto" w:frame="1"/>
              <w:lang w:eastAsia="ru-RU"/>
            </w:rPr>
          </w:pPr>
        </w:p>
      </w:sdtContent>
    </w:sdt>
    <w:p w:rsidR="007230F5" w:rsidRPr="007230F5" w:rsidRDefault="007230F5" w:rsidP="00482BAB">
      <w:pPr>
        <w:shd w:val="clear" w:color="auto" w:fill="FFFFFF"/>
        <w:spacing w:after="24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7230F5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Оглавление</w:t>
      </w:r>
    </w:p>
    <w:p w:rsidR="007230F5" w:rsidRPr="007E6E08" w:rsidRDefault="002F29D5" w:rsidP="007230F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hyperlink r:id="rId11" w:anchor="Раздел1" w:history="1">
        <w:r w:rsidR="007230F5" w:rsidRPr="007E6E08">
          <w:rPr>
            <w:rFonts w:ascii="Helvetica" w:eastAsia="Times New Roman" w:hAnsi="Helvetica" w:cs="Helvetica"/>
            <w:b/>
            <w:bCs/>
            <w:sz w:val="20"/>
            <w:szCs w:val="20"/>
            <w:u w:val="single"/>
            <w:bdr w:val="none" w:sz="0" w:space="0" w:color="auto" w:frame="1"/>
            <w:lang w:eastAsia="ru-RU"/>
          </w:rPr>
          <w:t>Раздел 1. Общая характеристика дошкольного образовательного учреждения</w:t>
        </w:r>
      </w:hyperlink>
      <w:r w:rsidR="007230F5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</w:t>
      </w:r>
      <w:r w:rsidR="00482BAB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.............</w:t>
      </w:r>
      <w:r w:rsidR="007230F5" w:rsidRPr="007E6E08">
        <w:rPr>
          <w:rFonts w:ascii="Helvetica" w:eastAsia="Times New Roman" w:hAnsi="Helvetica" w:cs="Helvetica"/>
          <w:sz w:val="20"/>
          <w:szCs w:val="20"/>
          <w:lang w:eastAsia="ru-RU"/>
        </w:rPr>
        <w:t> </w:t>
      </w:r>
      <w:r w:rsidR="00063B56"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2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1.1. Социокультурные и экономические условия..................................................</w:t>
      </w:r>
      <w:r w:rsidR="00482BAB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...........................</w:t>
      </w:r>
      <w:r w:rsidR="00063B56" w:rsidRPr="007E6E08">
        <w:rPr>
          <w:rFonts w:ascii="Helvetica" w:eastAsia="Times New Roman" w:hAnsi="Helvetica" w:cs="Helvetica"/>
          <w:sz w:val="20"/>
          <w:szCs w:val="20"/>
          <w:lang w:eastAsia="ru-RU"/>
        </w:rPr>
        <w:t>. 2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1.2.Программное обеспечение ДОУ.........................................................................</w:t>
      </w:r>
      <w:r w:rsidR="00A43C87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..........................</w:t>
      </w:r>
      <w:r w:rsidR="00063B56" w:rsidRPr="007E6E08">
        <w:rPr>
          <w:rFonts w:ascii="Helvetica" w:eastAsia="Times New Roman" w:hAnsi="Helvetica" w:cs="Helvetica"/>
          <w:sz w:val="20"/>
          <w:szCs w:val="20"/>
          <w:lang w:eastAsia="ru-RU"/>
        </w:rPr>
        <w:t xml:space="preserve"> 3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 xml:space="preserve">1.3. Социальный статус семей воспитанников........................................................ </w:t>
      </w:r>
      <w:r w:rsidR="00A43C87" w:rsidRPr="007E6E08">
        <w:rPr>
          <w:rFonts w:ascii="Helvetica" w:eastAsia="Times New Roman" w:hAnsi="Helvetica" w:cs="Helvetica"/>
          <w:sz w:val="20"/>
          <w:szCs w:val="20"/>
          <w:lang w:eastAsia="ru-RU"/>
        </w:rPr>
        <w:t>………………….</w:t>
      </w:r>
      <w:r w:rsidR="00063B56" w:rsidRPr="007E6E08">
        <w:rPr>
          <w:rFonts w:ascii="Helvetica" w:eastAsia="Times New Roman" w:hAnsi="Helvetica" w:cs="Helvetica"/>
          <w:sz w:val="20"/>
          <w:szCs w:val="20"/>
          <w:lang w:eastAsia="ru-RU"/>
        </w:rPr>
        <w:t>3</w:t>
      </w:r>
    </w:p>
    <w:p w:rsidR="007230F5" w:rsidRPr="007E6E08" w:rsidRDefault="00063B56" w:rsidP="007230F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1.4</w:t>
      </w:r>
      <w:r w:rsidR="007230F5" w:rsidRPr="007E6E08">
        <w:rPr>
          <w:rFonts w:ascii="Helvetica" w:eastAsia="Times New Roman" w:hAnsi="Helvetica" w:cs="Helvetica"/>
          <w:sz w:val="20"/>
          <w:szCs w:val="20"/>
          <w:lang w:eastAsia="ru-RU"/>
        </w:rPr>
        <w:t>. Структура управления ДОУ............................................................................</w:t>
      </w:r>
      <w:r w:rsidR="00A43C87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............................</w:t>
      </w: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... 4</w:t>
      </w:r>
    </w:p>
    <w:p w:rsidR="007230F5" w:rsidRPr="007E6E08" w:rsidRDefault="00063B56" w:rsidP="007230F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1.5</w:t>
      </w:r>
      <w:r w:rsidR="007230F5" w:rsidRPr="007E6E08">
        <w:rPr>
          <w:rFonts w:ascii="Helvetica" w:eastAsia="Times New Roman" w:hAnsi="Helvetica" w:cs="Helvetica"/>
          <w:sz w:val="20"/>
          <w:szCs w:val="20"/>
          <w:lang w:eastAsia="ru-RU"/>
        </w:rPr>
        <w:t xml:space="preserve">. Стратегия развития и социальный заказ. </w:t>
      </w: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………………………………………..</w:t>
      </w:r>
      <w:r w:rsidR="00A43C87" w:rsidRPr="007E6E08">
        <w:rPr>
          <w:rFonts w:ascii="Helvetica" w:eastAsia="Times New Roman" w:hAnsi="Helvetica" w:cs="Helvetica"/>
          <w:sz w:val="20"/>
          <w:szCs w:val="20"/>
          <w:lang w:eastAsia="ru-RU"/>
        </w:rPr>
        <w:t>…………………..</w:t>
      </w: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 xml:space="preserve"> 4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1.7. Контактная информация...................................................................................</w:t>
      </w:r>
      <w:r w:rsidR="00A43C87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..........................</w:t>
      </w:r>
      <w:r w:rsidR="00063B56" w:rsidRPr="007E6E08">
        <w:rPr>
          <w:rFonts w:ascii="Helvetica" w:eastAsia="Times New Roman" w:hAnsi="Helvetica" w:cs="Helvetica"/>
          <w:sz w:val="20"/>
          <w:szCs w:val="20"/>
          <w:lang w:eastAsia="ru-RU"/>
        </w:rPr>
        <w:t>.. 5</w:t>
      </w:r>
    </w:p>
    <w:p w:rsidR="007230F5" w:rsidRPr="007E6E08" w:rsidRDefault="002F29D5" w:rsidP="007230F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hyperlink r:id="rId12" w:anchor="Раздел2" w:history="1">
        <w:r w:rsidR="007230F5" w:rsidRPr="007E6E08">
          <w:rPr>
            <w:rFonts w:ascii="Helvetica" w:eastAsia="Times New Roman" w:hAnsi="Helvetica" w:cs="Helvetica"/>
            <w:b/>
            <w:bCs/>
            <w:sz w:val="20"/>
            <w:szCs w:val="20"/>
            <w:u w:val="single"/>
            <w:bdr w:val="none" w:sz="0" w:space="0" w:color="auto" w:frame="1"/>
            <w:lang w:eastAsia="ru-RU"/>
          </w:rPr>
          <w:t>Раздел 2. Особенности воспитательно-образовательного процесса</w:t>
        </w:r>
      </w:hyperlink>
      <w:r w:rsidR="007230F5"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....................</w:t>
      </w:r>
      <w:r w:rsidR="00A43C87"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...........</w:t>
      </w:r>
      <w:r w:rsidR="00063B56"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....... 5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2.1. Охрана и укрепление здоровья детей..............................................................</w:t>
      </w:r>
      <w:r w:rsidR="00A43C87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..........................</w:t>
      </w:r>
      <w:r w:rsidR="00063B56" w:rsidRPr="007E6E08">
        <w:rPr>
          <w:rFonts w:ascii="Helvetica" w:eastAsia="Times New Roman" w:hAnsi="Helvetica" w:cs="Helvetica"/>
          <w:sz w:val="20"/>
          <w:szCs w:val="20"/>
          <w:lang w:eastAsia="ru-RU"/>
        </w:rPr>
        <w:t>.. 5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2.2. Социальное партнерство учреждения...........................................................</w:t>
      </w:r>
      <w:r w:rsidR="00A43C87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..........................</w:t>
      </w:r>
      <w:r w:rsidR="00063B56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 6</w:t>
      </w:r>
    </w:p>
    <w:p w:rsidR="007230F5" w:rsidRPr="007E6E08" w:rsidRDefault="002F29D5" w:rsidP="007230F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hyperlink r:id="rId13" w:anchor="Раздел3" w:history="1">
        <w:r w:rsidR="007230F5" w:rsidRPr="007E6E08">
          <w:rPr>
            <w:rFonts w:ascii="Helvetica" w:eastAsia="Times New Roman" w:hAnsi="Helvetica" w:cs="Helvetica"/>
            <w:b/>
            <w:bCs/>
            <w:sz w:val="20"/>
            <w:szCs w:val="20"/>
            <w:u w:val="single"/>
            <w:bdr w:val="none" w:sz="0" w:space="0" w:color="auto" w:frame="1"/>
            <w:lang w:eastAsia="ru-RU"/>
          </w:rPr>
          <w:t>Раздел 3. Условия осуществления образовательного процесса</w:t>
        </w:r>
      </w:hyperlink>
      <w:r w:rsidR="007230F5"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.....................</w:t>
      </w:r>
      <w:r w:rsidR="00A43C87"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............</w:t>
      </w:r>
      <w:r w:rsidR="00063B56"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............. 7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3.1. Характеристика территории ДОУ. Организ</w:t>
      </w:r>
      <w:r w:rsidR="00063B56" w:rsidRPr="007E6E08">
        <w:rPr>
          <w:rFonts w:ascii="Helvetica" w:eastAsia="Times New Roman" w:hAnsi="Helvetica" w:cs="Helvetica"/>
          <w:sz w:val="20"/>
          <w:szCs w:val="20"/>
          <w:lang w:eastAsia="ru-RU"/>
        </w:rPr>
        <w:t xml:space="preserve">ация предметной образовательной </w:t>
      </w: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с</w:t>
      </w:r>
      <w:r w:rsidR="00063B56" w:rsidRPr="007E6E08">
        <w:rPr>
          <w:rFonts w:ascii="Helvetica" w:eastAsia="Times New Roman" w:hAnsi="Helvetica" w:cs="Helvetica"/>
          <w:sz w:val="20"/>
          <w:szCs w:val="20"/>
          <w:lang w:eastAsia="ru-RU"/>
        </w:rPr>
        <w:t>реды……… 7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3.2. Организация питания, состояние обеспечения безопасности....................</w:t>
      </w:r>
      <w:r w:rsidR="00A43C87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..........................</w:t>
      </w:r>
      <w:r w:rsidR="00063B56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 8</w:t>
      </w:r>
    </w:p>
    <w:p w:rsidR="00063B56" w:rsidRPr="007E6E08" w:rsidRDefault="00063B56" w:rsidP="007230F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3.3. Обеспечение безопасности жизни и деятельности</w:t>
      </w:r>
      <w:r w:rsidR="00E8470F" w:rsidRPr="007E6E08">
        <w:rPr>
          <w:rFonts w:ascii="Helvetica" w:eastAsia="Times New Roman" w:hAnsi="Helvetica" w:cs="Helvetica"/>
          <w:sz w:val="20"/>
          <w:szCs w:val="20"/>
          <w:lang w:eastAsia="ru-RU"/>
        </w:rPr>
        <w:t xml:space="preserve"> детей………………………………………….8</w:t>
      </w:r>
    </w:p>
    <w:p w:rsidR="007230F5" w:rsidRPr="007E6E08" w:rsidRDefault="002F29D5" w:rsidP="007230F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hyperlink r:id="rId14" w:anchor="Раздел4" w:history="1">
        <w:r w:rsidR="007230F5" w:rsidRPr="007E6E08">
          <w:rPr>
            <w:rFonts w:ascii="Helvetica" w:eastAsia="Times New Roman" w:hAnsi="Helvetica" w:cs="Helvetica"/>
            <w:b/>
            <w:bCs/>
            <w:sz w:val="20"/>
            <w:szCs w:val="20"/>
            <w:u w:val="single"/>
            <w:bdr w:val="none" w:sz="0" w:space="0" w:color="auto" w:frame="1"/>
            <w:lang w:eastAsia="ru-RU"/>
          </w:rPr>
          <w:t>Раздел 4. Результаты деятельности ДОУ</w:t>
        </w:r>
      </w:hyperlink>
      <w:r w:rsidR="007230F5"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.........................................................</w:t>
      </w:r>
      <w:r w:rsidR="00A43C87"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.............</w:t>
      </w:r>
      <w:r w:rsidR="007230F5"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................ 9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4.1. Достижения ДОУ...........................................................................................</w:t>
      </w:r>
      <w:r w:rsidR="00A43C87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...........................</w:t>
      </w: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 9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4.2. Реализация годового плана работы.......................................</w:t>
      </w:r>
      <w:r w:rsidR="00A43C87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.........................</w:t>
      </w:r>
      <w:r w:rsidR="00E8470F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........................... 9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4.3. Результаты оздоровительной работы...................................</w:t>
      </w:r>
      <w:r w:rsidR="00A43C87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........................</w:t>
      </w:r>
      <w:r w:rsidR="00E8470F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............................ 11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4.4. Образовательные результаты воспитанников .......................................</w:t>
      </w:r>
      <w:r w:rsidR="00A43C87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.........................</w:t>
      </w:r>
      <w:r w:rsidR="00E8470F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 11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4.5 Работа МДОУ с родителями воспитанников.........................................</w:t>
      </w:r>
      <w:r w:rsidR="00A43C87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...........................</w:t>
      </w:r>
      <w:r w:rsidR="00E8470F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.......... 11</w:t>
      </w:r>
    </w:p>
    <w:p w:rsidR="007230F5" w:rsidRPr="007E6E08" w:rsidRDefault="002F29D5" w:rsidP="007230F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hyperlink r:id="rId15" w:anchor="Раздел5" w:history="1">
        <w:r w:rsidR="007230F5" w:rsidRPr="007E6E08">
          <w:rPr>
            <w:rFonts w:ascii="Helvetica" w:eastAsia="Times New Roman" w:hAnsi="Helvetica" w:cs="Helvetica"/>
            <w:b/>
            <w:bCs/>
            <w:sz w:val="20"/>
            <w:szCs w:val="20"/>
            <w:u w:val="single"/>
            <w:bdr w:val="none" w:sz="0" w:space="0" w:color="auto" w:frame="1"/>
            <w:lang w:eastAsia="ru-RU"/>
          </w:rPr>
          <w:t>Раздел 5. Кадровый потенциал</w:t>
        </w:r>
      </w:hyperlink>
      <w:r w:rsidR="007230F5" w:rsidRPr="007E6E08">
        <w:rPr>
          <w:rFonts w:ascii="Helvetica" w:eastAsia="Times New Roman" w:hAnsi="Helvetica" w:cs="Helvetica"/>
          <w:sz w:val="20"/>
          <w:szCs w:val="20"/>
          <w:lang w:eastAsia="ru-RU"/>
        </w:rPr>
        <w:t> </w:t>
      </w:r>
      <w:r w:rsidR="007230F5"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..................................................................</w:t>
      </w:r>
      <w:r w:rsidR="00A43C87"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.............</w:t>
      </w:r>
      <w:r w:rsidR="00E8470F"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..................... 12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5.1. Количественный и качественный состав .............................................</w:t>
      </w:r>
      <w:r w:rsidR="00A43C87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..........................</w:t>
      </w:r>
      <w:r w:rsidR="00E8470F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.......... 12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5.2. Развитие кадрового потенциала ...........................................................</w:t>
      </w:r>
      <w:r w:rsidR="00A43C87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.........................</w:t>
      </w:r>
      <w:r w:rsidR="00E8470F" w:rsidRPr="007E6E08">
        <w:rPr>
          <w:rFonts w:ascii="Helvetica" w:eastAsia="Times New Roman" w:hAnsi="Helvetica" w:cs="Helvetica"/>
          <w:sz w:val="20"/>
          <w:szCs w:val="20"/>
          <w:lang w:eastAsia="ru-RU"/>
        </w:rPr>
        <w:t>........... 13</w:t>
      </w:r>
    </w:p>
    <w:p w:rsidR="007230F5" w:rsidRPr="007E6E08" w:rsidRDefault="002F29D5" w:rsidP="007230F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hyperlink r:id="rId16" w:anchor="Раздел6" w:history="1">
        <w:r w:rsidR="007230F5" w:rsidRPr="007E6E08">
          <w:rPr>
            <w:rFonts w:ascii="Helvetica" w:eastAsia="Times New Roman" w:hAnsi="Helvetica" w:cs="Helvetica"/>
            <w:b/>
            <w:bCs/>
            <w:sz w:val="20"/>
            <w:szCs w:val="20"/>
            <w:u w:val="single"/>
            <w:bdr w:val="none" w:sz="0" w:space="0" w:color="auto" w:frame="1"/>
            <w:lang w:eastAsia="ru-RU"/>
          </w:rPr>
          <w:t>Раздел 6. Финансовые ресурсы</w:t>
        </w:r>
      </w:hyperlink>
      <w:r w:rsidR="007230F5"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..............................................................</w:t>
      </w:r>
      <w:r w:rsidR="00A43C87"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............</w:t>
      </w:r>
      <w:r w:rsidR="007230F5"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...........</w:t>
      </w:r>
      <w:r w:rsidR="00E8470F"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............... 13</w:t>
      </w:r>
    </w:p>
    <w:p w:rsidR="007230F5" w:rsidRPr="007E6E08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 </w:t>
      </w:r>
    </w:p>
    <w:p w:rsidR="007230F5" w:rsidRPr="007E6E08" w:rsidRDefault="002F29D5" w:rsidP="007230F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hyperlink r:id="rId17" w:anchor="Заключение" w:history="1">
        <w:r w:rsidR="007230F5" w:rsidRPr="007E6E08">
          <w:rPr>
            <w:rFonts w:ascii="Helvetica" w:eastAsia="Times New Roman" w:hAnsi="Helvetica" w:cs="Helvetica"/>
            <w:b/>
            <w:bCs/>
            <w:sz w:val="20"/>
            <w:szCs w:val="20"/>
            <w:u w:val="single"/>
            <w:bdr w:val="none" w:sz="0" w:space="0" w:color="auto" w:frame="1"/>
            <w:lang w:eastAsia="ru-RU"/>
          </w:rPr>
          <w:t>Заключение. Перспективы и планы развития</w:t>
        </w:r>
      </w:hyperlink>
      <w:r w:rsidR="007230F5"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..................................</w:t>
      </w:r>
      <w:r w:rsidR="00A43C87"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...............</w:t>
      </w:r>
      <w:r w:rsidR="00E8470F"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.......................... 14</w:t>
      </w:r>
    </w:p>
    <w:p w:rsidR="007230F5" w:rsidRPr="007E6E08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 </w:t>
      </w:r>
    </w:p>
    <w:p w:rsidR="008B0E5E" w:rsidRPr="007E6E08" w:rsidRDefault="007230F5" w:rsidP="0074234D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 </w:t>
      </w:r>
    </w:p>
    <w:p w:rsidR="00314E55" w:rsidRPr="007E6E08" w:rsidRDefault="00314E55" w:rsidP="0074234D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</w:p>
    <w:p w:rsidR="00E8470F" w:rsidRPr="007E6E08" w:rsidRDefault="00E8470F" w:rsidP="0074234D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</w:p>
    <w:p w:rsidR="0074234D" w:rsidRPr="007E6E08" w:rsidRDefault="007230F5" w:rsidP="0074234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Раздел 1. Общая характеристика дошкольного образовательного учреждения</w:t>
      </w:r>
    </w:p>
    <w:p w:rsidR="007230F5" w:rsidRPr="007E6E08" w:rsidRDefault="007230F5" w:rsidP="0074234D">
      <w:pPr>
        <w:pStyle w:val="ac"/>
        <w:numPr>
          <w:ilvl w:val="0"/>
          <w:numId w:val="26"/>
        </w:num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>Социокультурные и экономические условия</w:t>
      </w:r>
    </w:p>
    <w:p w:rsidR="008B0E5E" w:rsidRPr="007E6E08" w:rsidRDefault="008B0E5E" w:rsidP="00314E55">
      <w:pPr>
        <w:shd w:val="clear" w:color="auto" w:fill="FFFFFF"/>
        <w:spacing w:after="0" w:line="312" w:lineRule="atLeast"/>
        <w:ind w:firstLine="567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7E6E08">
        <w:rPr>
          <w:rFonts w:ascii="Times New Roman" w:hAnsi="Times New Roman" w:cs="Times New Roman"/>
          <w:sz w:val="24"/>
          <w:szCs w:val="21"/>
          <w:shd w:val="clear" w:color="auto" w:fill="DFEFBE"/>
        </w:rPr>
        <w:t>Муниципальное бюджетное дошкольное образовательное учреждение «Детский сад  №2 «Сказка» с.Большесидоровское начал функционировать 12 ноября 2015 года. Было принято 43 ребенка. Раньше здание принадлежало СПК «Колхоз Ленина» с. Большесидоровское. В нем располагался колхозный детский сад. В конце 2012 года  передали Негосударственное дошкольное образовательное учреждение «Детский садик»  из колхоза в муниципальную собственность МО «Красногвардейский район».</w:t>
      </w:r>
    </w:p>
    <w:p w:rsidR="007230F5" w:rsidRPr="007E6E08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Наименование учреждения:</w:t>
      </w:r>
    </w:p>
    <w:p w:rsidR="007230F5" w:rsidRPr="007E6E08" w:rsidRDefault="00482BAB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230F5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униципальное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бюджетное</w:t>
      </w:r>
      <w:r w:rsidR="007230F5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дошкольное образовательное учреждение «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230F5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етский сад 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общеразвивающего вида № 2 «Сказка</w:t>
      </w:r>
      <w:r w:rsidR="007230F5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Бо</w:t>
      </w:r>
      <w:r w:rsidR="00E514D5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льшесидоровское Красногвардейского района Республики Адыгея</w:t>
      </w:r>
      <w:r w:rsidR="007230F5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</w:p>
    <w:p w:rsidR="007230F5" w:rsidRPr="007E6E08" w:rsidRDefault="00E514D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Год открытия учреждения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: 19.11.2015</w:t>
      </w:r>
      <w:r w:rsidR="007230F5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30F5" w:rsidRPr="007E6E08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Учредительные документы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230F5" w:rsidRPr="007E6E08" w:rsidRDefault="007230F5" w:rsidP="00E514D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Лицензия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F6523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Республики Адыгея </w:t>
      </w:r>
      <w:r w:rsidR="00E514D5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№9 от 01.03.2016 г.</w:t>
      </w:r>
      <w:r w:rsidR="00FF6523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Серия 01Л01</w:t>
      </w:r>
      <w:r w:rsidR="00E514D5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6523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№0000479.</w:t>
      </w:r>
    </w:p>
    <w:p w:rsidR="007230F5" w:rsidRPr="007E6E08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Свидетельство о постановке на учет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организации в налоговом органе по месту ее нахождения Серия</w:t>
      </w:r>
      <w:r w:rsidR="00FF6523" w:rsidRPr="007E6E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01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 № </w:t>
      </w:r>
      <w:r w:rsidR="00FF6523" w:rsidRPr="007E6E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000822709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30F5" w:rsidRPr="007E6E08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Свидетельство о внесении записи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Единый государственный реестр юридических лиц от </w:t>
      </w:r>
      <w:r w:rsidR="00FF6523" w:rsidRPr="007E6E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23.05.2013</w:t>
      </w:r>
      <w:r w:rsidRPr="007E6E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 </w:t>
      </w:r>
      <w:r w:rsidR="00FF6523" w:rsidRPr="007E6E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01</w:t>
      </w:r>
      <w:r w:rsidR="00FF6523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 № 000822255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(первое).</w:t>
      </w:r>
    </w:p>
    <w:p w:rsidR="007230F5" w:rsidRPr="007E6E08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    Устав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 М</w:t>
      </w:r>
      <w:r w:rsidR="00FF6523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БДОУ №2 «Сказка» с.Большесидоровское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 </w:t>
      </w:r>
      <w:r w:rsidR="00FF6523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4B20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МО «Красногвардейского района» №422 от 19.11.2015г.</w:t>
      </w:r>
    </w:p>
    <w:p w:rsidR="007230F5" w:rsidRPr="007E6E08" w:rsidRDefault="007230F5" w:rsidP="00E64B2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Фамилия, имя, отчество руководителя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64B20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Черкасова Татьяна Ивановна. Высшее обра</w:t>
      </w:r>
      <w:r w:rsidR="001D13BE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зование.   Педагогический стаж 6 лет. Стаж руководителя МДОУ – 5</w:t>
      </w:r>
      <w:r w:rsidR="00E64B20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13BE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30F5" w:rsidRPr="007E6E08" w:rsidRDefault="007230F5" w:rsidP="00E64B2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Юридический и фактический адрес: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64B20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385324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,  Российская Федерация</w:t>
      </w:r>
      <w:r w:rsidR="00E64B20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Республика Адыгея, Красногвардейский район, с.Большесидоровское, ул. Советская,41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Местонахождение учреждения:</w:t>
      </w:r>
      <w:r w:rsidR="00A50AF4" w:rsidRPr="007E6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50AF4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385324,  Российская Федерация, Республика Адыгея, Красногвардейский район, с.Большесидоровское, ул. Советская,41</w:t>
      </w:r>
    </w:p>
    <w:p w:rsidR="007230F5" w:rsidRPr="007E6E08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Телефон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: Тел.: 8(</w:t>
      </w:r>
      <w:r w:rsidR="00A50AF4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8777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A50AF4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5-74-01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e-</w:t>
      </w:r>
      <w:proofErr w:type="spellStart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0A4747" w:rsidRPr="007E6E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tanya</w:t>
      </w:r>
      <w:proofErr w:type="spellEnd"/>
      <w:r w:rsidR="000A4747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A50AF4" w:rsidRPr="007E6E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cherckas</w:t>
      </w:r>
      <w:r w:rsidR="000A4747" w:rsidRPr="007E6E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ova</w:t>
      </w:r>
      <w:proofErr w:type="spellEnd"/>
      <w:r w:rsidR="001D13BE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@yandex.ru</w:t>
      </w:r>
    </w:p>
    <w:p w:rsidR="007230F5" w:rsidRPr="007E6E08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Учредитель дошкольного учреждения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A4747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МО «Красногвардейский район».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Дошкольное учреждение расположено в </w:t>
      </w:r>
      <w:r w:rsidR="000A4747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одноэтажном здании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</w:t>
      </w:r>
      <w:r w:rsidR="001D13BE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функциониру</w:t>
      </w:r>
      <w:r w:rsidR="001D13BE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  </w:t>
      </w:r>
      <w:r w:rsidR="000A4747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 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 w:rsidR="000A4747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ы,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общеразвивающей направленности.  Н</w:t>
      </w:r>
      <w:r w:rsidR="00BE623A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аполняемость МДОУ в 2017 – 2018 уч.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году составила  </w:t>
      </w:r>
      <w:r w:rsidR="00BE623A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4747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="001D13BE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возраста.</w:t>
      </w:r>
    </w:p>
    <w:tbl>
      <w:tblPr>
        <w:tblpPr w:leftFromText="180" w:rightFromText="180" w:vertAnchor="text" w:tblpXSpec="center" w:tblpY="1"/>
        <w:tblOverlap w:val="never"/>
        <w:tblW w:w="7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6"/>
        <w:gridCol w:w="2255"/>
      </w:tblGrid>
      <w:tr w:rsidR="000A4747" w:rsidRPr="007E6E08" w:rsidTr="0074234D">
        <w:tc>
          <w:tcPr>
            <w:tcW w:w="48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4747" w:rsidRPr="007E6E08" w:rsidRDefault="000A4747" w:rsidP="0074234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6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2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4747" w:rsidRPr="007E6E08" w:rsidRDefault="000A4747" w:rsidP="0074234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6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детей</w:t>
            </w:r>
          </w:p>
        </w:tc>
      </w:tr>
      <w:tr w:rsidR="000A4747" w:rsidRPr="007E6E08" w:rsidTr="0074234D">
        <w:tc>
          <w:tcPr>
            <w:tcW w:w="48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4747" w:rsidRPr="007E6E08" w:rsidRDefault="000A4747" w:rsidP="0074234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Младше-средняя</w:t>
            </w:r>
            <w:proofErr w:type="gramEnd"/>
            <w:r w:rsidRPr="007E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(3-5 г) «Зайчата»</w:t>
            </w:r>
          </w:p>
        </w:tc>
        <w:tc>
          <w:tcPr>
            <w:tcW w:w="22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4747" w:rsidRPr="007E6E08" w:rsidRDefault="00BE623A" w:rsidP="0074234D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0A4747" w:rsidRPr="007E6E08" w:rsidTr="0074234D">
        <w:tc>
          <w:tcPr>
            <w:tcW w:w="48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4747" w:rsidRPr="007E6E08" w:rsidRDefault="000A4747" w:rsidP="0074234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Старше-подготовительная</w:t>
            </w:r>
            <w:proofErr w:type="gramEnd"/>
            <w:r w:rsidRPr="007E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(5-7л) «Полянка»</w:t>
            </w:r>
          </w:p>
        </w:tc>
        <w:tc>
          <w:tcPr>
            <w:tcW w:w="22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4747" w:rsidRPr="007E6E08" w:rsidRDefault="001D13BE" w:rsidP="0074234D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0A4747" w:rsidRPr="007E6E08" w:rsidTr="0074234D">
        <w:tc>
          <w:tcPr>
            <w:tcW w:w="48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4747" w:rsidRPr="007E6E08" w:rsidRDefault="000A4747" w:rsidP="0074234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22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4747" w:rsidRPr="007E6E08" w:rsidRDefault="007E6E08" w:rsidP="0074234D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</w:tbl>
    <w:p w:rsidR="007230F5" w:rsidRPr="007E6E08" w:rsidRDefault="0074234D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="007230F5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30F5" w:rsidRPr="007E6E08" w:rsidRDefault="007230F5" w:rsidP="00314E55">
      <w:pPr>
        <w:shd w:val="clear" w:color="auto" w:fill="FFFFFF"/>
        <w:spacing w:after="240" w:line="312" w:lineRule="atLeast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М</w:t>
      </w:r>
      <w:r w:rsidR="000A4747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БДОУ № 2 «Сказка» с.Большесидоровское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графику пятидневной рабочей недели с двумя выходными днями. Время </w:t>
      </w:r>
      <w:r w:rsidR="001D13BE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учреждения с 7.0</w:t>
      </w:r>
      <w:r w:rsidR="000A4747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0 до 16.30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A4747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</w:t>
      </w:r>
      <w:r w:rsidR="00E02ADE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пребывания</w:t>
      </w:r>
      <w:r w:rsidR="000A4747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</w:t>
      </w:r>
      <w:r w:rsidR="00E02ADE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7.30 до 16.30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30F5" w:rsidRPr="007E6E08" w:rsidRDefault="007230F5" w:rsidP="00314E55">
      <w:pPr>
        <w:shd w:val="clear" w:color="auto" w:fill="FFFFFF"/>
        <w:spacing w:after="0" w:line="312" w:lineRule="atLeast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приема  на </w:t>
      </w:r>
      <w:proofErr w:type="gramStart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образования в </w:t>
      </w:r>
      <w:r w:rsidR="002371DC" w:rsidRPr="007E6E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МБДОУ №2 «Сказка» с.Большесидоровское</w:t>
      </w:r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разработаны в соответствии с Федеральным законом «Об образовании в Российской Федерации» от 29.12.2012 № 273-ФЗ, приказом </w:t>
      </w:r>
      <w:proofErr w:type="spellStart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08.04.2014 № 293 «Об утверждении Порядка приема на обучение по образовательным программам дошкольного образования».</w:t>
      </w:r>
    </w:p>
    <w:p w:rsidR="007230F5" w:rsidRPr="007E6E08" w:rsidRDefault="007230F5" w:rsidP="00314E55">
      <w:pPr>
        <w:shd w:val="clear" w:color="auto" w:fill="FFFFFF"/>
        <w:spacing w:after="240" w:line="312" w:lineRule="atLeast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30F5" w:rsidRPr="007E6E08" w:rsidRDefault="007230F5" w:rsidP="0074234D">
      <w:pPr>
        <w:pStyle w:val="ac"/>
        <w:numPr>
          <w:ilvl w:val="0"/>
          <w:numId w:val="26"/>
        </w:num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>Программное обеспечение ДОУ:</w:t>
      </w:r>
    </w:p>
    <w:p w:rsidR="007230F5" w:rsidRPr="007E6E08" w:rsidRDefault="007230F5" w:rsidP="00314E55">
      <w:pPr>
        <w:shd w:val="clear" w:color="auto" w:fill="FFFFFF"/>
        <w:spacing w:after="0" w:line="312" w:lineRule="atLeast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и организация образовательной деятельности определяется основной образовательной программой </w:t>
      </w:r>
      <w:r w:rsidR="002371DC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№2 «Сказка» с.Большесидоровское, 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разработанной педагогическим коллективом МДОУ на основе примерной основной общеобразовательной программы  дошкольного образования «От рождения до школы»  под редакцией Н.Е. Вераксы, Т.С. Комаровой, М.А. Васильевой, в соответствии с федеральным государственным образовательным стандартом дошкольного образования.</w:t>
      </w:r>
    </w:p>
    <w:p w:rsidR="007230F5" w:rsidRPr="007E6E08" w:rsidRDefault="007230F5" w:rsidP="00314E55">
      <w:pPr>
        <w:shd w:val="clear" w:color="auto" w:fill="FFFFFF"/>
        <w:spacing w:after="0" w:line="312" w:lineRule="atLeast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Основу организации образовательной деятельности во всех группах составляет комплексно-тематический принцип планирования с ведущей игровой деятельностью. Решение программных задач осуществляется в течение всего пребывания детей в детском саду в разных формах совместной деятельности взрослых и детей и в самостоятельной детской деятельности. При комплексно-тематическом планировании чаще используются такие виды деятельности, как встречи, праздники, развлечения, проекты, события, новизна и привлекательность.</w:t>
      </w:r>
    </w:p>
    <w:p w:rsidR="007230F5" w:rsidRPr="007E6E08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</w:p>
    <w:p w:rsidR="007230F5" w:rsidRPr="007E6E08" w:rsidRDefault="007230F5" w:rsidP="0074234D">
      <w:pPr>
        <w:pStyle w:val="ac"/>
        <w:numPr>
          <w:ilvl w:val="0"/>
          <w:numId w:val="26"/>
        </w:num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>Социальный статус семей воспитанников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 семей нашего образовательного учреждения различны. Основную часть составляют</w:t>
      </w:r>
      <w:r w:rsidR="001D13BE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полные благополучные семьи – 90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%. </w:t>
      </w:r>
    </w:p>
    <w:p w:rsidR="007230F5" w:rsidRPr="007E6E08" w:rsidRDefault="00BE623A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обследованы 43</w:t>
      </w:r>
      <w:r w:rsidR="000E5846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семьи</w:t>
      </w:r>
      <w:r w:rsidR="007230F5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30F5" w:rsidRPr="007E6E08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Категории семей</w:t>
      </w:r>
    </w:p>
    <w:p w:rsidR="007230F5" w:rsidRPr="007E6E08" w:rsidRDefault="001D13BE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семьи с 1 ребенком – </w:t>
      </w:r>
      <w:r w:rsidR="000E5846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</w:t>
      </w:r>
      <w:r w:rsidR="00621453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(27</w:t>
      </w:r>
      <w:r w:rsidR="007230F5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 с 2</w:t>
      </w:r>
      <w:r w:rsidR="000E5846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детьми– 22</w:t>
      </w:r>
      <w:r w:rsidR="00621453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 (51</w:t>
      </w:r>
      <w:r w:rsidR="001D13BE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10CFC" w:rsidRPr="007E6E08" w:rsidRDefault="00010CFC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r w:rsidR="001D13BE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огодетные семьи – </w:t>
      </w:r>
      <w:r w:rsidR="000E5846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21453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полные семьи – </w:t>
      </w:r>
      <w:r w:rsidR="000E5846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21453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разведены – </w:t>
      </w:r>
      <w:r w:rsidR="00621453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21453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мать-одиночка – </w:t>
      </w:r>
      <w:r w:rsidR="00621453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21453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1D13BE" w:rsidRPr="007E6E08" w:rsidRDefault="001D13BE" w:rsidP="00314E5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опекуны – 0 (0</w:t>
      </w:r>
      <w:r w:rsidR="00010CFC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7230F5" w:rsidRPr="007E6E08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Уровень образования родителей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кол-во родителей - </w:t>
      </w:r>
      <w:r w:rsidR="00621453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81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Высшее – </w:t>
      </w:r>
      <w:r w:rsidR="00D964AD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00597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7230F5" w:rsidRPr="007E6E08" w:rsidRDefault="00D964AD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Среднее-специальное</w:t>
      </w:r>
      <w:proofErr w:type="gramEnd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16</w:t>
      </w:r>
      <w:r w:rsidR="00600597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 (20</w:t>
      </w:r>
      <w:r w:rsidR="007230F5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7230F5" w:rsidRPr="007E6E08" w:rsidRDefault="001D13BE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</w:t>
      </w:r>
      <w:r w:rsidR="00D964AD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днее – 57</w:t>
      </w:r>
      <w:r w:rsidR="00600597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(70</w:t>
      </w:r>
      <w:r w:rsidR="007230F5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7230F5" w:rsidRPr="007E6E08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Место работы родителей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сфера </w:t>
      </w:r>
      <w:r w:rsidR="00600597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– 12 (15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7230F5" w:rsidRPr="007E6E08" w:rsidRDefault="001D13BE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частная сфера –</w:t>
      </w:r>
      <w:r w:rsidR="00600597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34  (42</w:t>
      </w:r>
      <w:r w:rsidR="007230F5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7230F5" w:rsidRPr="007E6E08" w:rsidRDefault="007230F5" w:rsidP="000C327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безрабо</w:t>
      </w:r>
      <w:r w:rsidR="00010CFC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тные  и домохозяйки - </w:t>
      </w:r>
      <w:r w:rsidR="00600597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35 (43</w:t>
      </w:r>
      <w:r w:rsidR="00297C7A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7230F5" w:rsidRPr="007E6E08" w:rsidRDefault="000C327D" w:rsidP="000C327D">
      <w:pPr>
        <w:pStyle w:val="ac"/>
        <w:numPr>
          <w:ilvl w:val="0"/>
          <w:numId w:val="26"/>
        </w:num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>Стр</w:t>
      </w:r>
      <w:r w:rsidR="007230F5" w:rsidRPr="007E6E0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>уктура управления ДОУ</w:t>
      </w:r>
    </w:p>
    <w:p w:rsidR="007230F5" w:rsidRPr="007E6E08" w:rsidRDefault="007230F5" w:rsidP="00314E55">
      <w:pPr>
        <w:shd w:val="clear" w:color="auto" w:fill="FFFFFF"/>
        <w:spacing w:after="240" w:line="312" w:lineRule="atLeast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управления М</w:t>
      </w:r>
      <w:r w:rsidR="000C327D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БДОУ №2 «Сказка» с.Большесидоровское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строится с ориентацией на личность ребенка, учитывая его специфические особенности. Огромное внимание администрацией МДОУ уделяется изучению потенциальных возможностей каждого члена педагогического коллектива, продуманному распределению функциональных обязанностей между членами администрации, самооценке результатов работы.</w:t>
      </w:r>
    </w:p>
    <w:p w:rsidR="007230F5" w:rsidRPr="007E6E08" w:rsidRDefault="007230F5" w:rsidP="00314E55">
      <w:pPr>
        <w:shd w:val="clear" w:color="auto" w:fill="FFFFFF"/>
        <w:spacing w:after="240" w:line="312" w:lineRule="atLeast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ДОУ осуществляется на основе сочетания принципов единоначалия и коллегиальности, обеспечивающих государственно-общественный характер управления дошкольным образовательным учреждением. Управление детским садом осуществляют:</w:t>
      </w:r>
    </w:p>
    <w:p w:rsidR="007230F5" w:rsidRPr="007E6E08" w:rsidRDefault="007230F5" w:rsidP="007230F5">
      <w:pPr>
        <w:numPr>
          <w:ilvl w:val="0"/>
          <w:numId w:val="2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0C327D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«Красногвардейский район»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30F5" w:rsidRPr="007E6E08" w:rsidRDefault="007230F5" w:rsidP="007230F5">
      <w:pPr>
        <w:numPr>
          <w:ilvl w:val="0"/>
          <w:numId w:val="2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Администрации</w:t>
      </w:r>
      <w:r w:rsidR="000C327D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«Красногвардейский район»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30F5" w:rsidRPr="007E6E08" w:rsidRDefault="007230F5" w:rsidP="007230F5">
      <w:pPr>
        <w:numPr>
          <w:ilvl w:val="0"/>
          <w:numId w:val="2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детским садом;</w:t>
      </w:r>
    </w:p>
    <w:p w:rsidR="007230F5" w:rsidRPr="007E6E08" w:rsidRDefault="007230F5" w:rsidP="007230F5">
      <w:pPr>
        <w:numPr>
          <w:ilvl w:val="0"/>
          <w:numId w:val="2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собрание работников детского сада;</w:t>
      </w:r>
    </w:p>
    <w:p w:rsidR="007230F5" w:rsidRPr="007E6E08" w:rsidRDefault="007230F5" w:rsidP="000C327D">
      <w:pPr>
        <w:numPr>
          <w:ilvl w:val="0"/>
          <w:numId w:val="2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совет;</w:t>
      </w:r>
    </w:p>
    <w:p w:rsidR="000C327D" w:rsidRPr="007E6E08" w:rsidRDefault="000C327D" w:rsidP="000C327D">
      <w:pPr>
        <w:numPr>
          <w:ilvl w:val="0"/>
          <w:numId w:val="2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родительский комитет.</w:t>
      </w:r>
    </w:p>
    <w:p w:rsidR="000C327D" w:rsidRPr="007E6E08" w:rsidRDefault="000C327D" w:rsidP="000C327D">
      <w:p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0F5" w:rsidRPr="007E6E08" w:rsidRDefault="007230F5" w:rsidP="000C327D">
      <w:pPr>
        <w:pStyle w:val="ac"/>
        <w:numPr>
          <w:ilvl w:val="0"/>
          <w:numId w:val="26"/>
        </w:num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>Стратегия</w:t>
      </w:r>
      <w:r w:rsidR="00D43570" w:rsidRPr="007E6E0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7E6E0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 xml:space="preserve"> развития и социальный заказ.</w:t>
      </w:r>
    </w:p>
    <w:p w:rsidR="007230F5" w:rsidRPr="007E6E08" w:rsidRDefault="007230F5" w:rsidP="00314E55">
      <w:pPr>
        <w:shd w:val="clear" w:color="auto" w:fill="FFFFFF"/>
        <w:spacing w:after="240" w:line="312" w:lineRule="atLeast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заказ на услуги детского сада направлен на развитие личности ребенка с учетом его психофизического состояния и индивидуальных возможностей и на подготовку ребенка к школе.</w:t>
      </w:r>
    </w:p>
    <w:p w:rsidR="007230F5" w:rsidRPr="007E6E08" w:rsidRDefault="007230F5" w:rsidP="00314E55">
      <w:pPr>
        <w:shd w:val="clear" w:color="auto" w:fill="FFFFFF"/>
        <w:spacing w:after="0" w:line="312" w:lineRule="atLeast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Коллектив ДОУ организовывает образовательную деятельность, следуя нижеизложенным положениям:</w:t>
      </w:r>
    </w:p>
    <w:p w:rsidR="007230F5" w:rsidRPr="007E6E08" w:rsidRDefault="007230F5" w:rsidP="007230F5">
      <w:pPr>
        <w:numPr>
          <w:ilvl w:val="0"/>
          <w:numId w:val="3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Обеспечение Федерального государственного стандарта дошкольного образования и обеспечение условий реализации образовательной программы, как целостной системы работы по содержанию и уровню развития детей каждого психологического возраста с учетом соблюдения преемственности при переходе к следующему возрастному периоду.</w:t>
      </w:r>
    </w:p>
    <w:p w:rsidR="007230F5" w:rsidRPr="007E6E08" w:rsidRDefault="007230F5" w:rsidP="007230F5">
      <w:pPr>
        <w:numPr>
          <w:ilvl w:val="0"/>
          <w:numId w:val="3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Создание атмосферы эмоционального комфорта, условий для самовыражения, саморазвития ребенка, творчества, игры, общения и познания мира.</w:t>
      </w:r>
    </w:p>
    <w:p w:rsidR="007230F5" w:rsidRPr="007E6E08" w:rsidRDefault="007230F5" w:rsidP="007230F5">
      <w:pPr>
        <w:numPr>
          <w:ilvl w:val="0"/>
          <w:numId w:val="3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Основной контекст развития ребенка представляет собой игра, а не учебная деятельность. Достижения детей дошкольного возраста определяются не суммой конкретных знаний, умений и навыков детей, а совокупностью личностных качеств, в </w:t>
      </w:r>
      <w:r w:rsidRPr="007E6E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lastRenderedPageBreak/>
        <w:t>том числе обеспечивающих психологическую готовность ребенка к школе. Содержание образовательного процесса в ДОУ обеспечивает достижение воспитанниками готовности к школе.</w:t>
      </w:r>
    </w:p>
    <w:p w:rsidR="007230F5" w:rsidRPr="007E6E08" w:rsidRDefault="007230F5" w:rsidP="007230F5">
      <w:pPr>
        <w:numPr>
          <w:ilvl w:val="0"/>
          <w:numId w:val="3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Содержание и организация образовательного процесса направлены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детей, коррекцию недостатков в физическом или психологическом развитии детей.</w:t>
      </w:r>
    </w:p>
    <w:p w:rsidR="007230F5" w:rsidRPr="007E6E08" w:rsidRDefault="007230F5" w:rsidP="007230F5">
      <w:pPr>
        <w:numPr>
          <w:ilvl w:val="0"/>
          <w:numId w:val="3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Образовательная деятельность учреждения обеспечивает равные стартовые возможности для обучения детей в ДОУ.</w:t>
      </w:r>
    </w:p>
    <w:p w:rsidR="000C327D" w:rsidRPr="007E6E08" w:rsidRDefault="000C327D" w:rsidP="000C327D">
      <w:p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0F5" w:rsidRPr="007E6E08" w:rsidRDefault="007230F5" w:rsidP="000C327D">
      <w:pPr>
        <w:pStyle w:val="ac"/>
        <w:numPr>
          <w:ilvl w:val="0"/>
          <w:numId w:val="26"/>
        </w:num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>Контактная информация</w:t>
      </w:r>
    </w:p>
    <w:p w:rsidR="007230F5" w:rsidRPr="007E6E08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– </w:t>
      </w:r>
      <w:r w:rsidR="000C327D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Черкасова Татьяна Ивановна</w:t>
      </w:r>
    </w:p>
    <w:p w:rsidR="007230F5" w:rsidRPr="007E6E08" w:rsidRDefault="000C327D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385324</w:t>
      </w:r>
      <w:r w:rsidR="007230F5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Российская Федерация, 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Адыгея</w:t>
      </w:r>
      <w:r w:rsidR="007230F5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Красногвардейский район, с.Большесидоровское,</w:t>
      </w:r>
      <w:r w:rsidR="007230F5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улица 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Советская, 41</w:t>
      </w:r>
      <w:r w:rsidR="007230F5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327D" w:rsidRPr="007E6E08" w:rsidRDefault="000C327D" w:rsidP="000C327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Pr="007E6E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8(87778)5-74-01 e-mail: </w:t>
      </w:r>
      <w:hyperlink r:id="rId18" w:history="1">
        <w:r w:rsidR="00600597" w:rsidRPr="007E6E08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tanya.cherckasova2016@yandex.ru</w:t>
        </w:r>
      </w:hyperlink>
      <w:r w:rsidRPr="007E6E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83842" w:rsidRPr="007E6E08" w:rsidRDefault="007230F5" w:rsidP="00D83842">
      <w:pPr>
        <w:rPr>
          <w:rFonts w:ascii="Times New Roman" w:eastAsia="Calibri" w:hAnsi="Times New Roman" w:cs="Times New Roman"/>
          <w:sz w:val="24"/>
          <w:szCs w:val="24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функционирует сайт</w:t>
      </w:r>
      <w:r w:rsidR="00D83842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83842" w:rsidRPr="007E6E08">
        <w:rPr>
          <w:rFonts w:ascii="Times New Roman" w:eastAsia="Calibri" w:hAnsi="Times New Roman" w:cs="Times New Roman"/>
          <w:sz w:val="24"/>
          <w:szCs w:val="24"/>
        </w:rPr>
        <w:t xml:space="preserve">Адрес сайта: </w:t>
      </w:r>
      <w:hyperlink r:id="rId19" w:tgtFrame="_blank" w:history="1">
        <w:r w:rsidR="00600597" w:rsidRPr="007E6E08">
          <w:rPr>
            <w:rStyle w:val="a5"/>
            <w:rFonts w:ascii="Arial" w:hAnsi="Arial" w:cs="Arial"/>
            <w:color w:val="auto"/>
            <w:shd w:val="clear" w:color="auto" w:fill="FFFFFF"/>
          </w:rPr>
          <w:t>http://skazka-ds2.tvoysadik.ru</w:t>
        </w:r>
      </w:hyperlink>
    </w:p>
    <w:p w:rsidR="007230F5" w:rsidRPr="007E6E08" w:rsidRDefault="007230F5" w:rsidP="000C327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  Целевая аудитория сайта - работники образования, родители и дети.             </w:t>
      </w:r>
    </w:p>
    <w:p w:rsidR="007230F5" w:rsidRPr="007E6E08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Цели: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поддержка процесса информатизации в ДОУ путем развития единого образовательного информационного пространства образовательного учреждения; представление образовательного учреждения в </w:t>
      </w:r>
      <w:proofErr w:type="gramStart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Интернет-сообществе</w:t>
      </w:r>
      <w:proofErr w:type="gramEnd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30F5" w:rsidRPr="007E6E08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Задачи:</w:t>
      </w:r>
    </w:p>
    <w:p w:rsidR="007230F5" w:rsidRPr="007E6E08" w:rsidRDefault="007230F5" w:rsidP="00FD271B">
      <w:pPr>
        <w:numPr>
          <w:ilvl w:val="0"/>
          <w:numId w:val="5"/>
        </w:numPr>
        <w:tabs>
          <w:tab w:val="clear" w:pos="720"/>
          <w:tab w:val="num" w:pos="0"/>
        </w:tabs>
        <w:spacing w:after="0" w:line="312" w:lineRule="atLeast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открытости деятельности образовательного учреждения;</w:t>
      </w:r>
    </w:p>
    <w:p w:rsidR="007230F5" w:rsidRPr="007E6E08" w:rsidRDefault="007230F5" w:rsidP="00FD271B">
      <w:pPr>
        <w:numPr>
          <w:ilvl w:val="0"/>
          <w:numId w:val="5"/>
        </w:numPr>
        <w:tabs>
          <w:tab w:val="clear" w:pos="720"/>
          <w:tab w:val="num" w:pos="0"/>
        </w:tabs>
        <w:spacing w:after="0" w:line="312" w:lineRule="atLeast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7230F5" w:rsidRPr="007E6E08" w:rsidRDefault="007230F5" w:rsidP="00FD271B">
      <w:pPr>
        <w:numPr>
          <w:ilvl w:val="0"/>
          <w:numId w:val="5"/>
        </w:numPr>
        <w:tabs>
          <w:tab w:val="clear" w:pos="720"/>
          <w:tab w:val="num" w:pos="0"/>
        </w:tabs>
        <w:spacing w:after="0" w:line="312" w:lineRule="atLeast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общественности о развитии и результатах уставной деятельности образовательного учреждения, внутренних и внешних событиях ДОУ.</w:t>
      </w:r>
    </w:p>
    <w:p w:rsidR="00D43570" w:rsidRPr="007E6E08" w:rsidRDefault="007230F5" w:rsidP="00314E55">
      <w:pPr>
        <w:shd w:val="clear" w:color="auto" w:fill="FFFFFF"/>
        <w:tabs>
          <w:tab w:val="num" w:pos="0"/>
        </w:tabs>
        <w:spacing w:after="24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E6E08">
        <w:rPr>
          <w:rFonts w:ascii="Helvetica" w:eastAsia="Times New Roman" w:hAnsi="Helvetica" w:cs="Helvetica"/>
          <w:sz w:val="20"/>
          <w:szCs w:val="20"/>
          <w:lang w:eastAsia="ru-RU"/>
        </w:rPr>
        <w:t> </w:t>
      </w:r>
    </w:p>
    <w:p w:rsidR="007230F5" w:rsidRPr="007E6E08" w:rsidRDefault="007230F5" w:rsidP="00833A67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Раздел 2. Особенности</w:t>
      </w:r>
      <w:r w:rsidR="00833A67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воспитательно-образовательного процесса</w:t>
      </w:r>
    </w:p>
    <w:p w:rsidR="007230F5" w:rsidRPr="007E6E08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7230F5" w:rsidRPr="007E6E08" w:rsidRDefault="007230F5" w:rsidP="00833A67">
      <w:pPr>
        <w:pStyle w:val="ac"/>
        <w:numPr>
          <w:ilvl w:val="0"/>
          <w:numId w:val="26"/>
        </w:num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>Охрана и укрепление здоровья детей</w:t>
      </w:r>
    </w:p>
    <w:p w:rsidR="00833A67" w:rsidRPr="007E6E08" w:rsidRDefault="00833A67" w:rsidP="00833A67">
      <w:pPr>
        <w:pStyle w:val="Default"/>
        <w:ind w:firstLine="708"/>
        <w:jc w:val="both"/>
        <w:rPr>
          <w:color w:val="auto"/>
        </w:rPr>
      </w:pPr>
      <w:r w:rsidRPr="007E6E08">
        <w:rPr>
          <w:color w:val="auto"/>
        </w:rPr>
        <w:t xml:space="preserve">Реализация образовательных задач осуществляется в тесной взаимосвязи с оздоровительными задачами. В процессе образовательной деятельности используются элементы </w:t>
      </w:r>
      <w:proofErr w:type="spellStart"/>
      <w:r w:rsidRPr="007E6E08">
        <w:rPr>
          <w:bCs/>
          <w:color w:val="auto"/>
        </w:rPr>
        <w:t>здоровьесбергающих</w:t>
      </w:r>
      <w:proofErr w:type="spellEnd"/>
      <w:r w:rsidRPr="007E6E08">
        <w:rPr>
          <w:bCs/>
          <w:color w:val="auto"/>
        </w:rPr>
        <w:t xml:space="preserve"> технологий, </w:t>
      </w:r>
      <w:r w:rsidRPr="007E6E08">
        <w:rPr>
          <w:color w:val="auto"/>
        </w:rPr>
        <w:t xml:space="preserve">что способствует воспитанию интереса ребенка к процессу обучения, повышает познавательную активность, улучшает </w:t>
      </w:r>
      <w:proofErr w:type="spellStart"/>
      <w:r w:rsidRPr="007E6E08">
        <w:rPr>
          <w:color w:val="auto"/>
        </w:rPr>
        <w:t>психо</w:t>
      </w:r>
      <w:proofErr w:type="spellEnd"/>
      <w:r w:rsidRPr="007E6E08">
        <w:rPr>
          <w:color w:val="auto"/>
        </w:rPr>
        <w:t xml:space="preserve">-эмоциональное самочувствие и здоровье ребенка. </w:t>
      </w:r>
    </w:p>
    <w:p w:rsidR="00833A67" w:rsidRPr="007E6E08" w:rsidRDefault="00833A67" w:rsidP="00833A67">
      <w:pPr>
        <w:pStyle w:val="Default"/>
        <w:ind w:firstLine="708"/>
        <w:jc w:val="both"/>
        <w:rPr>
          <w:color w:val="auto"/>
        </w:rPr>
      </w:pPr>
      <w:r w:rsidRPr="007E6E08">
        <w:rPr>
          <w:color w:val="auto"/>
        </w:rPr>
        <w:t xml:space="preserve">Цель </w:t>
      </w:r>
      <w:proofErr w:type="spellStart"/>
      <w:r w:rsidRPr="007E6E08">
        <w:rPr>
          <w:color w:val="auto"/>
        </w:rPr>
        <w:t>здоровьесберегающих</w:t>
      </w:r>
      <w:proofErr w:type="spellEnd"/>
      <w:r w:rsidRPr="007E6E08">
        <w:rPr>
          <w:color w:val="auto"/>
        </w:rPr>
        <w:t xml:space="preserve"> технологий в ДОУ -  обеспечение высокого уровня реального здоровья воспитанника  и воспитание </w:t>
      </w:r>
      <w:proofErr w:type="spellStart"/>
      <w:r w:rsidRPr="007E6E08">
        <w:rPr>
          <w:color w:val="auto"/>
        </w:rPr>
        <w:t>валеологической</w:t>
      </w:r>
      <w:proofErr w:type="spellEnd"/>
      <w:r w:rsidRPr="007E6E08">
        <w:rPr>
          <w:color w:val="auto"/>
        </w:rPr>
        <w:t xml:space="preserve"> культуры, как осознанного отношения ребёнка к здоровью и жизни человека, знаний о здоровье и умений оберегать, поддерживать и охранять его. </w:t>
      </w:r>
    </w:p>
    <w:p w:rsidR="00833A67" w:rsidRPr="007E6E08" w:rsidRDefault="00833A67" w:rsidP="004155A7">
      <w:pPr>
        <w:pStyle w:val="a8"/>
        <w:rPr>
          <w:rFonts w:ascii="Times New Roman" w:eastAsia="Times New Roman" w:hAnsi="Times New Roman" w:cs="Times New Roman"/>
          <w:sz w:val="24"/>
        </w:rPr>
      </w:pPr>
      <w:r w:rsidRPr="007E6E08">
        <w:rPr>
          <w:rFonts w:ascii="Times New Roman" w:eastAsia="Times New Roman" w:hAnsi="Times New Roman" w:cs="Times New Roman"/>
          <w:sz w:val="24"/>
        </w:rPr>
        <w:t xml:space="preserve">В </w:t>
      </w:r>
      <w:r w:rsidR="007230F5" w:rsidRPr="007E6E08">
        <w:rPr>
          <w:rFonts w:ascii="Times New Roman" w:eastAsia="Times New Roman" w:hAnsi="Times New Roman" w:cs="Times New Roman"/>
          <w:sz w:val="24"/>
        </w:rPr>
        <w:t>М</w:t>
      </w:r>
      <w:r w:rsidRPr="007E6E08">
        <w:rPr>
          <w:rFonts w:ascii="Times New Roman" w:eastAsia="Times New Roman" w:hAnsi="Times New Roman" w:cs="Times New Roman"/>
          <w:sz w:val="24"/>
        </w:rPr>
        <w:t>Б</w:t>
      </w:r>
      <w:r w:rsidR="007230F5" w:rsidRPr="007E6E08">
        <w:rPr>
          <w:rFonts w:ascii="Times New Roman" w:eastAsia="Times New Roman" w:hAnsi="Times New Roman" w:cs="Times New Roman"/>
          <w:sz w:val="24"/>
        </w:rPr>
        <w:t>ДОУ ведется комплексная работа по сохранению и укр</w:t>
      </w:r>
      <w:r w:rsidRPr="007E6E08">
        <w:rPr>
          <w:rFonts w:ascii="Times New Roman" w:eastAsia="Times New Roman" w:hAnsi="Times New Roman" w:cs="Times New Roman"/>
          <w:sz w:val="24"/>
        </w:rPr>
        <w:t>еплению здоровья воспитанников.</w:t>
      </w:r>
    </w:p>
    <w:p w:rsidR="004155A7" w:rsidRPr="007E6E08" w:rsidRDefault="004155A7" w:rsidP="004155A7">
      <w:pPr>
        <w:pStyle w:val="a8"/>
        <w:rPr>
          <w:rFonts w:ascii="Times New Roman" w:eastAsia="Times New Roman" w:hAnsi="Times New Roman" w:cs="Times New Roman"/>
          <w:sz w:val="24"/>
        </w:rPr>
      </w:pPr>
      <w:r w:rsidRPr="007E6E08">
        <w:rPr>
          <w:rFonts w:ascii="Times New Roman" w:eastAsia="Times New Roman" w:hAnsi="Times New Roman" w:cs="Times New Roman"/>
          <w:sz w:val="24"/>
        </w:rPr>
        <w:t>Была разработана комплексная программа «Здоровье».</w:t>
      </w:r>
    </w:p>
    <w:p w:rsidR="004155A7" w:rsidRPr="007E6E08" w:rsidRDefault="004155A7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Система физкультурно-оздоровительной работы МДОУ: </w:t>
      </w:r>
    </w:p>
    <w:p w:rsidR="007230F5" w:rsidRPr="007E6E08" w:rsidRDefault="00833A67" w:rsidP="007230F5">
      <w:pPr>
        <w:numPr>
          <w:ilvl w:val="0"/>
          <w:numId w:val="6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Витаминизация третьих блюд</w:t>
      </w:r>
    </w:p>
    <w:p w:rsidR="00833A67" w:rsidRPr="007E6E08" w:rsidRDefault="00833A67" w:rsidP="007230F5">
      <w:pPr>
        <w:numPr>
          <w:ilvl w:val="0"/>
          <w:numId w:val="6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Проветривание помещений</w:t>
      </w:r>
    </w:p>
    <w:p w:rsidR="00833A67" w:rsidRPr="007E6E08" w:rsidRDefault="00833A67" w:rsidP="007230F5">
      <w:pPr>
        <w:numPr>
          <w:ilvl w:val="0"/>
          <w:numId w:val="6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Кварцивание</w:t>
      </w:r>
      <w:proofErr w:type="spellEnd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помещений</w:t>
      </w:r>
    </w:p>
    <w:p w:rsidR="007230F5" w:rsidRPr="007E6E08" w:rsidRDefault="007230F5" w:rsidP="007230F5">
      <w:pPr>
        <w:numPr>
          <w:ilvl w:val="0"/>
          <w:numId w:val="6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закаливающих процедур</w:t>
      </w:r>
    </w:p>
    <w:p w:rsidR="007230F5" w:rsidRPr="007E6E08" w:rsidRDefault="007230F5" w:rsidP="007230F5">
      <w:pPr>
        <w:numPr>
          <w:ilvl w:val="0"/>
          <w:numId w:val="6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3–4 года – </w:t>
      </w:r>
      <w:proofErr w:type="spellStart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босохождение</w:t>
      </w:r>
      <w:proofErr w:type="spellEnd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30F5" w:rsidRPr="007E6E08" w:rsidRDefault="007230F5" w:rsidP="007230F5">
      <w:pPr>
        <w:numPr>
          <w:ilvl w:val="0"/>
          <w:numId w:val="6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5-7 лет – обливание рук до локтей прохладной водой</w:t>
      </w:r>
    </w:p>
    <w:p w:rsidR="007230F5" w:rsidRPr="007E6E08" w:rsidRDefault="007230F5" w:rsidP="007230F5">
      <w:pPr>
        <w:numPr>
          <w:ilvl w:val="0"/>
          <w:numId w:val="6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санации носоглотки (полоскание); ежедневно после приема пищи.</w:t>
      </w:r>
    </w:p>
    <w:p w:rsidR="007230F5" w:rsidRPr="007E6E08" w:rsidRDefault="007230F5" w:rsidP="007230F5">
      <w:pPr>
        <w:numPr>
          <w:ilvl w:val="0"/>
          <w:numId w:val="6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рационального калорийного питания и др.</w:t>
      </w:r>
    </w:p>
    <w:p w:rsidR="007230F5" w:rsidRPr="007E6E08" w:rsidRDefault="007230F5" w:rsidP="007230F5">
      <w:pPr>
        <w:numPr>
          <w:ilvl w:val="0"/>
          <w:numId w:val="6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СанПиН в детсаду и на территории ДОУ.</w:t>
      </w:r>
    </w:p>
    <w:p w:rsidR="007230F5" w:rsidRPr="007E6E08" w:rsidRDefault="007230F5" w:rsidP="007230F5">
      <w:pPr>
        <w:numPr>
          <w:ilvl w:val="0"/>
          <w:numId w:val="6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травматизма, педикулёза, отравлений и др.</w:t>
      </w:r>
    </w:p>
    <w:p w:rsidR="007230F5" w:rsidRPr="007E6E08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</w:p>
    <w:p w:rsidR="007230F5" w:rsidRPr="007E6E08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Физкультурно-оздоровительная работа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направлена </w:t>
      </w:r>
      <w:proofErr w:type="gramStart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230F5" w:rsidRPr="007E6E08" w:rsidRDefault="007230F5" w:rsidP="007230F5">
      <w:pPr>
        <w:numPr>
          <w:ilvl w:val="0"/>
          <w:numId w:val="7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программных задач физического воспитания и развития;</w:t>
      </w:r>
    </w:p>
    <w:p w:rsidR="007230F5" w:rsidRPr="007E6E08" w:rsidRDefault="007230F5" w:rsidP="007230F5">
      <w:pPr>
        <w:numPr>
          <w:ilvl w:val="0"/>
          <w:numId w:val="7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двигательного режима и активности;</w:t>
      </w:r>
    </w:p>
    <w:p w:rsidR="007230F5" w:rsidRPr="007E6E08" w:rsidRDefault="007230F5" w:rsidP="007230F5">
      <w:pPr>
        <w:numPr>
          <w:ilvl w:val="0"/>
          <w:numId w:val="7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укрепление психического здоровья.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30F5" w:rsidRPr="007E6E08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качественной реализации данных направлений и обеспечения эмоционального комфорта детей в ДОУ в педагогическом процессе используются современные </w:t>
      </w:r>
      <w:r w:rsidRPr="007E6E0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образовательные и </w:t>
      </w:r>
      <w:proofErr w:type="spellStart"/>
      <w:r w:rsidRPr="007E6E0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здоровьесберегающие</w:t>
      </w:r>
      <w:proofErr w:type="spellEnd"/>
      <w:r w:rsidRPr="007E6E0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технологии</w:t>
      </w: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230F5" w:rsidRPr="007E6E08" w:rsidRDefault="007230F5" w:rsidP="007230F5">
      <w:pPr>
        <w:numPr>
          <w:ilvl w:val="0"/>
          <w:numId w:val="8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психотехнологии</w:t>
      </w:r>
      <w:proofErr w:type="spellEnd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игротерапия</w:t>
      </w:r>
      <w:proofErr w:type="spellEnd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психогимнастика</w:t>
      </w:r>
      <w:proofErr w:type="spellEnd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14E55" w:rsidRPr="007E6E08" w:rsidRDefault="00314E55" w:rsidP="007230F5">
      <w:pPr>
        <w:numPr>
          <w:ilvl w:val="0"/>
          <w:numId w:val="8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 для глаз;</w:t>
      </w:r>
    </w:p>
    <w:p w:rsidR="00314E55" w:rsidRPr="007E6E08" w:rsidRDefault="00314E55" w:rsidP="007230F5">
      <w:pPr>
        <w:numPr>
          <w:ilvl w:val="0"/>
          <w:numId w:val="8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артикуляционная гимнастика;</w:t>
      </w:r>
    </w:p>
    <w:p w:rsidR="00314E55" w:rsidRPr="007E6E08" w:rsidRDefault="00314E55" w:rsidP="007230F5">
      <w:pPr>
        <w:numPr>
          <w:ilvl w:val="0"/>
          <w:numId w:val="8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дыхательная гимнастика;</w:t>
      </w:r>
    </w:p>
    <w:p w:rsidR="00314E55" w:rsidRPr="007E6E08" w:rsidRDefault="00314E55" w:rsidP="007230F5">
      <w:pPr>
        <w:numPr>
          <w:ilvl w:val="0"/>
          <w:numId w:val="8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сказкатерапия</w:t>
      </w:r>
      <w:proofErr w:type="spellEnd"/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30F5" w:rsidRPr="007E6E08" w:rsidRDefault="007230F5" w:rsidP="007230F5">
      <w:pPr>
        <w:numPr>
          <w:ilvl w:val="0"/>
          <w:numId w:val="8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медико-гигиенические и физкультурно-оздоровительные технологии;</w:t>
      </w:r>
    </w:p>
    <w:p w:rsidR="007230F5" w:rsidRPr="007E6E08" w:rsidRDefault="007230F5" w:rsidP="007230F5">
      <w:pPr>
        <w:numPr>
          <w:ilvl w:val="0"/>
          <w:numId w:val="8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проблемного и развивающего обучения</w:t>
      </w:r>
      <w:r w:rsidR="00833A67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30F5" w:rsidRPr="007E6E08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7230F5" w:rsidRPr="007E6E08" w:rsidRDefault="007230F5" w:rsidP="00833A67">
      <w:pPr>
        <w:pStyle w:val="ac"/>
        <w:numPr>
          <w:ilvl w:val="0"/>
          <w:numId w:val="26"/>
        </w:num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>Социальное партнерство учреждения. </w:t>
      </w:r>
      <w:r w:rsidRPr="007E6E08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> </w:t>
      </w:r>
    </w:p>
    <w:p w:rsidR="007230F5" w:rsidRPr="007E6E08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> </w:t>
      </w:r>
    </w:p>
    <w:p w:rsidR="007230F5" w:rsidRPr="007E6E08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Удачное расположение ДОУ в инфраструктуре позволяет тесно сотрудничать с различными учреждениями, расположенными в ближайшем окружении.</w:t>
      </w:r>
    </w:p>
    <w:p w:rsidR="007230F5" w:rsidRPr="007E6E08" w:rsidRDefault="00FD271B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230F5"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етский сад использует разнообразные формы социального партнерства с различными организациями.</w:t>
      </w:r>
    </w:p>
    <w:p w:rsidR="007230F5" w:rsidRPr="007E6E08" w:rsidRDefault="00FD271B" w:rsidP="00FD271B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230F5" w:rsidRPr="007E6E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Взаимодействие с социальными структурами</w:t>
      </w: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3553"/>
        <w:gridCol w:w="3508"/>
      </w:tblGrid>
      <w:tr w:rsidR="007230F5" w:rsidRPr="00FD271B" w:rsidTr="00FD271B">
        <w:tc>
          <w:tcPr>
            <w:tcW w:w="298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Учреждения</w:t>
            </w:r>
          </w:p>
        </w:tc>
        <w:tc>
          <w:tcPr>
            <w:tcW w:w="355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Цели, задачи взаимодействия</w:t>
            </w:r>
          </w:p>
        </w:tc>
        <w:tc>
          <w:tcPr>
            <w:tcW w:w="350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Формы работы</w:t>
            </w:r>
          </w:p>
        </w:tc>
      </w:tr>
      <w:tr w:rsidR="007230F5" w:rsidRPr="00FD271B" w:rsidTr="00FD271B">
        <w:tc>
          <w:tcPr>
            <w:tcW w:w="298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14E55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314E55">
              <w:rPr>
                <w:rFonts w:ascii="Times New Roman" w:eastAsia="Times New Roman" w:hAnsi="Times New Roman" w:cs="Times New Roman"/>
                <w:sz w:val="24"/>
              </w:rPr>
              <w:t>Б</w:t>
            </w:r>
            <w:r w:rsidRPr="00FD271B">
              <w:rPr>
                <w:rFonts w:ascii="Times New Roman" w:eastAsia="Times New Roman" w:hAnsi="Times New Roman" w:cs="Times New Roman"/>
                <w:sz w:val="24"/>
              </w:rPr>
              <w:t xml:space="preserve">ДОУ № </w:t>
            </w:r>
            <w:r w:rsidR="00FD271B" w:rsidRPr="00FD271B">
              <w:rPr>
                <w:rFonts w:ascii="Times New Roman" w:eastAsia="Times New Roman" w:hAnsi="Times New Roman" w:cs="Times New Roman"/>
                <w:sz w:val="24"/>
              </w:rPr>
              <w:t>18</w:t>
            </w:r>
            <w:r w:rsidR="00314E5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314E55">
              <w:rPr>
                <w:rFonts w:ascii="Times New Roman" w:eastAsia="Times New Roman" w:hAnsi="Times New Roman" w:cs="Times New Roman"/>
                <w:sz w:val="24"/>
              </w:rPr>
              <w:t>х</w:t>
            </w:r>
            <w:proofErr w:type="gramStart"/>
            <w:r w:rsidR="00314E55">
              <w:rPr>
                <w:rFonts w:ascii="Times New Roman" w:eastAsia="Times New Roman" w:hAnsi="Times New Roman" w:cs="Times New Roman"/>
                <w:sz w:val="24"/>
              </w:rPr>
              <w:t>.С</w:t>
            </w:r>
            <w:proofErr w:type="gramEnd"/>
            <w:r w:rsidR="00314E55">
              <w:rPr>
                <w:rFonts w:ascii="Times New Roman" w:eastAsia="Times New Roman" w:hAnsi="Times New Roman" w:cs="Times New Roman"/>
                <w:sz w:val="24"/>
              </w:rPr>
              <w:t>аратовский</w:t>
            </w:r>
            <w:proofErr w:type="spellEnd"/>
            <w:r w:rsidR="00FD271B" w:rsidRPr="00FD271B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7230F5" w:rsidRDefault="00314E5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МБДОУ № </w:t>
            </w:r>
            <w:r w:rsidR="00FD271B" w:rsidRPr="00FD271B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  <w:p w:rsidR="00314E55" w:rsidRPr="00FD271B" w:rsidRDefault="00314E5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С.Новосевастопольское</w:t>
            </w:r>
          </w:p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55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*обмен опытом</w:t>
            </w:r>
          </w:p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*оптимизация воспитательно-образовательного процесса</w:t>
            </w:r>
          </w:p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*обогащение новыми педагогическими технологиями</w:t>
            </w:r>
          </w:p>
        </w:tc>
        <w:tc>
          <w:tcPr>
            <w:tcW w:w="350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 w:rsidRPr="00FD271B">
              <w:rPr>
                <w:rFonts w:ascii="Times New Roman" w:eastAsia="Times New Roman" w:hAnsi="Times New Roman" w:cs="Times New Roman"/>
                <w:sz w:val="24"/>
              </w:rPr>
              <w:t>взаимопосещение</w:t>
            </w:r>
            <w:proofErr w:type="spellEnd"/>
          </w:p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- дни открытых дверей</w:t>
            </w:r>
          </w:p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- совмест</w:t>
            </w:r>
            <w:r w:rsidR="00FD271B" w:rsidRPr="00FD271B">
              <w:rPr>
                <w:rFonts w:ascii="Times New Roman" w:eastAsia="Times New Roman" w:hAnsi="Times New Roman" w:cs="Times New Roman"/>
                <w:sz w:val="24"/>
              </w:rPr>
              <w:t>ные конкурсы</w:t>
            </w:r>
          </w:p>
          <w:p w:rsidR="00FD271B" w:rsidRPr="00FD271B" w:rsidRDefault="00FD271B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- совместные педсоветы</w:t>
            </w:r>
          </w:p>
        </w:tc>
      </w:tr>
      <w:tr w:rsidR="007230F5" w:rsidRPr="00FD271B" w:rsidTr="00FD271B">
        <w:tc>
          <w:tcPr>
            <w:tcW w:w="298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FD271B" w:rsidRDefault="00314E5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МБСОШ</w:t>
            </w:r>
            <w:r w:rsidR="007230F5" w:rsidRPr="00FD271B">
              <w:rPr>
                <w:rFonts w:ascii="Times New Roman" w:eastAsia="Times New Roman" w:hAnsi="Times New Roman" w:cs="Times New Roman"/>
                <w:sz w:val="24"/>
              </w:rPr>
              <w:t xml:space="preserve"> № </w:t>
            </w:r>
            <w:r w:rsidR="00F30693">
              <w:rPr>
                <w:rFonts w:ascii="Times New Roman" w:eastAsia="Times New Roman" w:hAnsi="Times New Roman" w:cs="Times New Roman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с.Большесидоровское</w:t>
            </w:r>
          </w:p>
        </w:tc>
        <w:tc>
          <w:tcPr>
            <w:tcW w:w="355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Решение задач </w:t>
            </w:r>
            <w:r w:rsidRPr="00FD271B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преемственности ДОУ и СОШ</w:t>
            </w:r>
          </w:p>
        </w:tc>
        <w:tc>
          <w:tcPr>
            <w:tcW w:w="350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FD271B" w:rsidRDefault="00FD271B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lastRenderedPageBreak/>
              <w:t>-</w:t>
            </w:r>
            <w:proofErr w:type="spellStart"/>
            <w:r w:rsidRPr="00FD271B">
              <w:rPr>
                <w:rFonts w:ascii="Times New Roman" w:eastAsia="Times New Roman" w:hAnsi="Times New Roman" w:cs="Times New Roman"/>
                <w:sz w:val="24"/>
              </w:rPr>
              <w:t>взаимопосещение</w:t>
            </w:r>
            <w:proofErr w:type="spellEnd"/>
          </w:p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lastRenderedPageBreak/>
              <w:t>-экскурсии</w:t>
            </w:r>
          </w:p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-совместное проведение праздников</w:t>
            </w:r>
          </w:p>
        </w:tc>
      </w:tr>
      <w:tr w:rsidR="007230F5" w:rsidRPr="00FD271B" w:rsidTr="00FD271B">
        <w:tc>
          <w:tcPr>
            <w:tcW w:w="298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14E55" w:rsidRDefault="00314E5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230F5" w:rsidRPr="00FD271B" w:rsidRDefault="00FD271B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АРИПК г. Майкоп</w:t>
            </w:r>
          </w:p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55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14E55" w:rsidRDefault="00314E5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повышение уровня квалификации сотрудников</w:t>
            </w:r>
          </w:p>
        </w:tc>
        <w:tc>
          <w:tcPr>
            <w:tcW w:w="350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14E55" w:rsidRDefault="00314E5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курсы повышения квалификации</w:t>
            </w:r>
          </w:p>
        </w:tc>
      </w:tr>
      <w:tr w:rsidR="007230F5" w:rsidRPr="00FD271B" w:rsidTr="00FD271B">
        <w:tc>
          <w:tcPr>
            <w:tcW w:w="298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0693" w:rsidRDefault="00FD271B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 xml:space="preserve">ФАП </w:t>
            </w:r>
          </w:p>
          <w:p w:rsidR="007230F5" w:rsidRPr="00FD271B" w:rsidRDefault="00FD271B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с. Большесидоровское</w:t>
            </w:r>
          </w:p>
        </w:tc>
        <w:tc>
          <w:tcPr>
            <w:tcW w:w="355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обеспечение медицинского контроля над здоровьем воспитанников</w:t>
            </w:r>
          </w:p>
        </w:tc>
        <w:tc>
          <w:tcPr>
            <w:tcW w:w="350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-плановое обследование детей специалистами</w:t>
            </w:r>
          </w:p>
        </w:tc>
      </w:tr>
      <w:tr w:rsidR="007230F5" w:rsidRPr="00FD271B" w:rsidTr="00FD271B">
        <w:tc>
          <w:tcPr>
            <w:tcW w:w="298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FD271B" w:rsidRDefault="00FD271B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Сельская б</w:t>
            </w:r>
            <w:r w:rsidR="007230F5" w:rsidRPr="00FD271B">
              <w:rPr>
                <w:rFonts w:ascii="Times New Roman" w:eastAsia="Times New Roman" w:hAnsi="Times New Roman" w:cs="Times New Roman"/>
                <w:sz w:val="24"/>
              </w:rPr>
              <w:t xml:space="preserve">иблиотека </w:t>
            </w:r>
          </w:p>
        </w:tc>
        <w:tc>
          <w:tcPr>
            <w:tcW w:w="355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оптимизация воспитательно-образовательного процесса</w:t>
            </w:r>
          </w:p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50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-посещение тематических выставок</w:t>
            </w:r>
          </w:p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-участие в тематических выставках</w:t>
            </w:r>
          </w:p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- экскурсии в библиотеку</w:t>
            </w:r>
          </w:p>
          <w:p w:rsidR="007230F5" w:rsidRPr="00FD271B" w:rsidRDefault="007230F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 w:rsidRPr="00FD271B">
              <w:rPr>
                <w:rFonts w:ascii="Times New Roman" w:eastAsia="Times New Roman" w:hAnsi="Times New Roman" w:cs="Times New Roman"/>
                <w:sz w:val="24"/>
              </w:rPr>
              <w:t>- консультации, работа с литературой разного направления, использование библиотечных фондов.</w:t>
            </w:r>
          </w:p>
        </w:tc>
      </w:tr>
      <w:tr w:rsidR="00314E55" w:rsidRPr="00FD271B" w:rsidTr="00FD271B">
        <w:tc>
          <w:tcPr>
            <w:tcW w:w="298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14E55" w:rsidRPr="00FD271B" w:rsidRDefault="00314E5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Большесидоровский ДК</w:t>
            </w:r>
          </w:p>
        </w:tc>
        <w:tc>
          <w:tcPr>
            <w:tcW w:w="355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14E55" w:rsidRPr="00314E55" w:rsidRDefault="00314E55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E55">
              <w:rPr>
                <w:rFonts w:ascii="Times New Roman" w:hAnsi="Times New Roman" w:cs="Times New Roman"/>
                <w:sz w:val="24"/>
                <w:szCs w:val="24"/>
              </w:rPr>
              <w:t>создания единой социокультурной педагогической системы</w:t>
            </w:r>
          </w:p>
        </w:tc>
        <w:tc>
          <w:tcPr>
            <w:tcW w:w="350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848B0" w:rsidRDefault="006848B0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театрализованные постановки</w:t>
            </w:r>
          </w:p>
          <w:p w:rsidR="006848B0" w:rsidRDefault="006848B0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кукольный театр</w:t>
            </w:r>
          </w:p>
          <w:p w:rsidR="00314E55" w:rsidRPr="00FD271B" w:rsidRDefault="006848B0" w:rsidP="00FD271B">
            <w:pPr>
              <w:pStyle w:val="a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развлечения </w:t>
            </w:r>
          </w:p>
        </w:tc>
      </w:tr>
    </w:tbl>
    <w:p w:rsidR="007230F5" w:rsidRPr="00FD271B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D271B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p w:rsidR="00FD271B" w:rsidRPr="004D2959" w:rsidRDefault="007230F5" w:rsidP="004D2959">
      <w:pPr>
        <w:pStyle w:val="a8"/>
        <w:ind w:firstLine="567"/>
        <w:rPr>
          <w:rFonts w:ascii="Times New Roman" w:hAnsi="Times New Roman" w:cs="Times New Roman"/>
          <w:sz w:val="24"/>
        </w:rPr>
      </w:pPr>
      <w:r w:rsidRPr="004D2959">
        <w:rPr>
          <w:rFonts w:ascii="Times New Roman" w:hAnsi="Times New Roman" w:cs="Times New Roman"/>
          <w:sz w:val="24"/>
        </w:rPr>
        <w:t>На основании совместной работы обогащается образовательный процесс по всем линиям развития детей. Согласно Закону РФ «Об образовании» приоритет воспитания ребенка отдан семье. Социальные институты, такие как ДОУ и школы призваны помочь семье, поддержать, направить и дополнить семейную воспитательную деятельность.</w:t>
      </w:r>
    </w:p>
    <w:p w:rsidR="006848B0" w:rsidRPr="004D2959" w:rsidRDefault="006848B0" w:rsidP="004D2959">
      <w:pPr>
        <w:pStyle w:val="a8"/>
        <w:ind w:firstLine="567"/>
        <w:rPr>
          <w:rFonts w:ascii="Times New Roman" w:hAnsi="Times New Roman" w:cs="Times New Roman"/>
          <w:sz w:val="24"/>
        </w:rPr>
      </w:pPr>
      <w:r w:rsidRPr="004D2959">
        <w:rPr>
          <w:rFonts w:ascii="Times New Roman" w:hAnsi="Times New Roman" w:cs="Times New Roman"/>
          <w:sz w:val="24"/>
        </w:rPr>
        <w:t>В  мае ДОУ был создан «Родительский Университет». Разработали план мероприятий.</w:t>
      </w:r>
      <w:r w:rsidR="004D2959" w:rsidRPr="004D2959">
        <w:rPr>
          <w:rFonts w:ascii="Times New Roman" w:hAnsi="Times New Roman" w:cs="Times New Roman"/>
          <w:sz w:val="24"/>
        </w:rPr>
        <w:t xml:space="preserve"> Выбрали темы лекторий.</w:t>
      </w:r>
    </w:p>
    <w:p w:rsidR="004D2959" w:rsidRPr="004D2959" w:rsidRDefault="004D2959" w:rsidP="004D2959">
      <w:pPr>
        <w:pStyle w:val="a8"/>
        <w:ind w:firstLine="567"/>
        <w:rPr>
          <w:rFonts w:ascii="Times New Roman" w:hAnsi="Times New Roman" w:cs="Times New Roman"/>
          <w:sz w:val="24"/>
        </w:rPr>
      </w:pPr>
      <w:r w:rsidRPr="004D2959">
        <w:rPr>
          <w:rFonts w:ascii="Times New Roman" w:hAnsi="Times New Roman" w:cs="Times New Roman"/>
          <w:sz w:val="24"/>
        </w:rPr>
        <w:t>Часто привлекаются родители для проведения различных мероприятий.</w:t>
      </w:r>
    </w:p>
    <w:p w:rsidR="00F30693" w:rsidRDefault="00F30693" w:rsidP="007230F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7230F5" w:rsidRPr="00D43570" w:rsidRDefault="007230F5" w:rsidP="00CD28AB">
      <w:pPr>
        <w:pStyle w:val="a8"/>
        <w:ind w:firstLine="567"/>
        <w:rPr>
          <w:rFonts w:ascii="Times New Roman" w:eastAsia="Times New Roman" w:hAnsi="Times New Roman" w:cs="Times New Roman"/>
          <w:b/>
          <w:sz w:val="24"/>
        </w:rPr>
      </w:pPr>
      <w:r w:rsidRPr="00D43570">
        <w:rPr>
          <w:rFonts w:ascii="Times New Roman" w:eastAsia="Times New Roman" w:hAnsi="Times New Roman" w:cs="Times New Roman"/>
          <w:b/>
          <w:sz w:val="24"/>
          <w:bdr w:val="none" w:sz="0" w:space="0" w:color="auto" w:frame="1"/>
        </w:rPr>
        <w:t>Раздел 3. Условия осуществления образовательного процесса</w:t>
      </w:r>
    </w:p>
    <w:p w:rsidR="004C0F68" w:rsidRPr="00CD28AB" w:rsidRDefault="007230F5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  <w:bdr w:val="none" w:sz="0" w:space="0" w:color="auto" w:frame="1"/>
        </w:rPr>
        <w:t> </w:t>
      </w:r>
    </w:p>
    <w:p w:rsidR="007230F5" w:rsidRPr="00DC5FA0" w:rsidRDefault="007230F5" w:rsidP="00DC5FA0">
      <w:pPr>
        <w:pStyle w:val="a8"/>
        <w:numPr>
          <w:ilvl w:val="0"/>
          <w:numId w:val="26"/>
        </w:numPr>
        <w:ind w:left="0" w:firstLine="360"/>
        <w:rPr>
          <w:rFonts w:ascii="Times New Roman" w:eastAsia="Times New Roman" w:hAnsi="Times New Roman" w:cs="Times New Roman"/>
          <w:b/>
          <w:i/>
          <w:sz w:val="24"/>
        </w:rPr>
      </w:pPr>
      <w:r w:rsidRPr="00DC5FA0">
        <w:rPr>
          <w:rFonts w:ascii="Times New Roman" w:eastAsia="Times New Roman" w:hAnsi="Times New Roman" w:cs="Times New Roman"/>
          <w:b/>
          <w:i/>
          <w:sz w:val="24"/>
          <w:u w:val="single"/>
          <w:bdr w:val="none" w:sz="0" w:space="0" w:color="auto" w:frame="1"/>
        </w:rPr>
        <w:t>Характеристика территории ДОУ. Организация развивающей предметн</w:t>
      </w:r>
      <w:proofErr w:type="gramStart"/>
      <w:r w:rsidRPr="00DC5FA0">
        <w:rPr>
          <w:rFonts w:ascii="Times New Roman" w:eastAsia="Times New Roman" w:hAnsi="Times New Roman" w:cs="Times New Roman"/>
          <w:b/>
          <w:i/>
          <w:sz w:val="24"/>
          <w:u w:val="single"/>
          <w:bdr w:val="none" w:sz="0" w:space="0" w:color="auto" w:frame="1"/>
        </w:rPr>
        <w:t>о-</w:t>
      </w:r>
      <w:proofErr w:type="gramEnd"/>
      <w:r w:rsidRPr="00DC5FA0">
        <w:rPr>
          <w:rFonts w:ascii="Times New Roman" w:eastAsia="Times New Roman" w:hAnsi="Times New Roman" w:cs="Times New Roman"/>
          <w:b/>
          <w:i/>
          <w:sz w:val="24"/>
          <w:u w:val="single"/>
          <w:bdr w:val="none" w:sz="0" w:space="0" w:color="auto" w:frame="1"/>
        </w:rPr>
        <w:t xml:space="preserve"> пространственной среды</w:t>
      </w:r>
    </w:p>
    <w:p w:rsidR="00AF0864" w:rsidRPr="00CD28AB" w:rsidRDefault="007230F5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 xml:space="preserve">Детский сад располагается в </w:t>
      </w:r>
      <w:r w:rsidR="00F4399A" w:rsidRPr="00CD28AB">
        <w:rPr>
          <w:rFonts w:ascii="Times New Roman" w:eastAsia="Times New Roman" w:hAnsi="Times New Roman" w:cs="Times New Roman"/>
          <w:sz w:val="24"/>
        </w:rPr>
        <w:t>одноэтажном кирпичном здании</w:t>
      </w:r>
      <w:r w:rsidRPr="00CD28AB">
        <w:rPr>
          <w:rFonts w:ascii="Times New Roman" w:eastAsia="Times New Roman" w:hAnsi="Times New Roman" w:cs="Times New Roman"/>
          <w:sz w:val="24"/>
        </w:rPr>
        <w:t xml:space="preserve">, </w:t>
      </w:r>
      <w:proofErr w:type="gramStart"/>
      <w:r w:rsidRPr="00CD28AB">
        <w:rPr>
          <w:rFonts w:ascii="Times New Roman" w:eastAsia="Times New Roman" w:hAnsi="Times New Roman" w:cs="Times New Roman"/>
          <w:sz w:val="24"/>
        </w:rPr>
        <w:t>пост</w:t>
      </w:r>
      <w:r w:rsidR="008B0E5E" w:rsidRPr="00CD28AB">
        <w:rPr>
          <w:rFonts w:ascii="Times New Roman" w:eastAsia="Times New Roman" w:hAnsi="Times New Roman" w:cs="Times New Roman"/>
          <w:sz w:val="24"/>
        </w:rPr>
        <w:t>роенное</w:t>
      </w:r>
      <w:proofErr w:type="gramEnd"/>
      <w:r w:rsidR="004D2959">
        <w:rPr>
          <w:rFonts w:ascii="Times New Roman" w:eastAsia="Times New Roman" w:hAnsi="Times New Roman" w:cs="Times New Roman"/>
          <w:sz w:val="24"/>
        </w:rPr>
        <w:t xml:space="preserve"> в 1958</w:t>
      </w:r>
      <w:r w:rsidRPr="00CD28AB">
        <w:rPr>
          <w:rFonts w:ascii="Times New Roman" w:eastAsia="Times New Roman" w:hAnsi="Times New Roman" w:cs="Times New Roman"/>
          <w:sz w:val="24"/>
        </w:rPr>
        <w:t xml:space="preserve"> году.</w:t>
      </w:r>
      <w:r w:rsidR="008B0E5E" w:rsidRPr="00CD28AB">
        <w:rPr>
          <w:rFonts w:ascii="Times New Roman" w:eastAsia="Times New Roman" w:hAnsi="Times New Roman" w:cs="Times New Roman"/>
          <w:sz w:val="24"/>
        </w:rPr>
        <w:t xml:space="preserve"> </w:t>
      </w:r>
    </w:p>
    <w:p w:rsidR="004C0F68" w:rsidRPr="00CD28AB" w:rsidRDefault="007230F5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>Территория детского сада имеет ограждение</w:t>
      </w:r>
      <w:r w:rsidR="004C0F68" w:rsidRPr="00CD28AB">
        <w:rPr>
          <w:rFonts w:ascii="Times New Roman" w:eastAsia="Times New Roman" w:hAnsi="Times New Roman" w:cs="Times New Roman"/>
          <w:sz w:val="24"/>
        </w:rPr>
        <w:t>. Два  прогулочных участка</w:t>
      </w:r>
      <w:r w:rsidRPr="00CD28AB">
        <w:rPr>
          <w:rFonts w:ascii="Times New Roman" w:eastAsia="Times New Roman" w:hAnsi="Times New Roman" w:cs="Times New Roman"/>
          <w:sz w:val="24"/>
        </w:rPr>
        <w:t>, соответствующих СанПиН, оборудованных песочницами, столами со скамейками.</w:t>
      </w:r>
      <w:r w:rsidR="004C0F68" w:rsidRPr="00CD28AB">
        <w:rPr>
          <w:rFonts w:ascii="Times New Roman" w:eastAsia="Times New Roman" w:hAnsi="Times New Roman" w:cs="Times New Roman"/>
          <w:sz w:val="24"/>
        </w:rPr>
        <w:t xml:space="preserve"> Есть фруктовый сад, фрукты </w:t>
      </w:r>
      <w:r w:rsidR="004E572D" w:rsidRPr="00CD28AB">
        <w:rPr>
          <w:rFonts w:ascii="Times New Roman" w:eastAsia="Times New Roman" w:hAnsi="Times New Roman" w:cs="Times New Roman"/>
          <w:sz w:val="24"/>
        </w:rPr>
        <w:t xml:space="preserve">которого </w:t>
      </w:r>
      <w:r w:rsidR="004C0F68" w:rsidRPr="00CD28AB">
        <w:rPr>
          <w:rFonts w:ascii="Times New Roman" w:eastAsia="Times New Roman" w:hAnsi="Times New Roman" w:cs="Times New Roman"/>
          <w:sz w:val="24"/>
        </w:rPr>
        <w:t xml:space="preserve">используются для </w:t>
      </w:r>
      <w:r w:rsidR="004E572D" w:rsidRPr="00CD28AB">
        <w:rPr>
          <w:rFonts w:ascii="Times New Roman" w:eastAsia="Times New Roman" w:hAnsi="Times New Roman" w:cs="Times New Roman"/>
          <w:sz w:val="24"/>
        </w:rPr>
        <w:t xml:space="preserve">приготовления </w:t>
      </w:r>
      <w:r w:rsidR="004C0F68" w:rsidRPr="00CD28AB">
        <w:rPr>
          <w:rFonts w:ascii="Times New Roman" w:eastAsia="Times New Roman" w:hAnsi="Times New Roman" w:cs="Times New Roman"/>
          <w:sz w:val="24"/>
        </w:rPr>
        <w:t>компотов</w:t>
      </w:r>
      <w:r w:rsidR="004E572D" w:rsidRPr="00CD28AB">
        <w:rPr>
          <w:rFonts w:ascii="Times New Roman" w:eastAsia="Times New Roman" w:hAnsi="Times New Roman" w:cs="Times New Roman"/>
          <w:sz w:val="24"/>
        </w:rPr>
        <w:t xml:space="preserve">. На территории детского сада располагаются цветники. Дети поливают цветы, учат название цветов. На площадках каждой группы располагаются теневые навесы. Есть уличный детский туалет. </w:t>
      </w:r>
    </w:p>
    <w:p w:rsidR="004D2959" w:rsidRDefault="004155A7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</w:rPr>
        <w:t>Площадки</w:t>
      </w:r>
      <w:r w:rsidR="004E572D" w:rsidRPr="00CD28AB">
        <w:rPr>
          <w:rFonts w:ascii="Times New Roman" w:eastAsia="Times New Roman" w:hAnsi="Times New Roman" w:cs="Times New Roman"/>
          <w:sz w:val="24"/>
        </w:rPr>
        <w:t xml:space="preserve"> старшей</w:t>
      </w:r>
      <w:r>
        <w:rPr>
          <w:rFonts w:ascii="Times New Roman" w:eastAsia="Times New Roman" w:hAnsi="Times New Roman" w:cs="Times New Roman"/>
          <w:sz w:val="24"/>
        </w:rPr>
        <w:t xml:space="preserve"> и младшей  групп оснащены</w:t>
      </w:r>
      <w:r w:rsidR="004E572D" w:rsidRPr="00CD28AB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4E572D" w:rsidRPr="00CD28AB">
        <w:rPr>
          <w:rFonts w:ascii="Times New Roman" w:eastAsia="Times New Roman" w:hAnsi="Times New Roman" w:cs="Times New Roman"/>
          <w:sz w:val="24"/>
        </w:rPr>
        <w:t>спортивно-игровым</w:t>
      </w:r>
      <w:proofErr w:type="gramEnd"/>
      <w:r w:rsidR="004E572D" w:rsidRPr="00CD28A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E572D" w:rsidRPr="00CD28AB">
        <w:rPr>
          <w:rFonts w:ascii="Times New Roman" w:eastAsia="Times New Roman" w:hAnsi="Times New Roman" w:cs="Times New Roman"/>
          <w:sz w:val="24"/>
        </w:rPr>
        <w:t>комплексом</w:t>
      </w:r>
      <w:r w:rsidR="007230F5" w:rsidRPr="00CD28AB">
        <w:rPr>
          <w:rFonts w:ascii="Times New Roman" w:eastAsia="Times New Roman" w:hAnsi="Times New Roman" w:cs="Times New Roman"/>
          <w:sz w:val="24"/>
        </w:rPr>
        <w:t>Общая</w:t>
      </w:r>
      <w:proofErr w:type="spellEnd"/>
      <w:r w:rsidR="007230F5" w:rsidRPr="00CD28AB">
        <w:rPr>
          <w:rFonts w:ascii="Times New Roman" w:eastAsia="Times New Roman" w:hAnsi="Times New Roman" w:cs="Times New Roman"/>
          <w:sz w:val="24"/>
        </w:rPr>
        <w:t xml:space="preserve"> площадь территории ДОУ, составляет </w:t>
      </w:r>
      <w:r w:rsidR="004C0F68" w:rsidRPr="00CD28AB">
        <w:rPr>
          <w:rFonts w:ascii="Times New Roman" w:eastAsia="Times New Roman" w:hAnsi="Times New Roman" w:cs="Times New Roman"/>
          <w:sz w:val="24"/>
          <w:bdr w:val="none" w:sz="0" w:space="0" w:color="auto" w:frame="1"/>
        </w:rPr>
        <w:t>3979</w:t>
      </w:r>
      <w:r w:rsidR="007230F5" w:rsidRPr="00CD28AB">
        <w:rPr>
          <w:rFonts w:ascii="Times New Roman" w:eastAsia="Times New Roman" w:hAnsi="Times New Roman" w:cs="Times New Roman"/>
          <w:sz w:val="24"/>
          <w:bdr w:val="none" w:sz="0" w:space="0" w:color="auto" w:frame="1"/>
        </w:rPr>
        <w:t xml:space="preserve"> </w:t>
      </w:r>
      <w:proofErr w:type="spellStart"/>
      <w:r w:rsidR="007230F5" w:rsidRPr="00CD28AB">
        <w:rPr>
          <w:rFonts w:ascii="Times New Roman" w:eastAsia="Times New Roman" w:hAnsi="Times New Roman" w:cs="Times New Roman"/>
          <w:sz w:val="24"/>
          <w:bdr w:val="none" w:sz="0" w:space="0" w:color="auto" w:frame="1"/>
        </w:rPr>
        <w:t>кв.м</w:t>
      </w:r>
      <w:proofErr w:type="spellEnd"/>
      <w:r w:rsidR="007230F5" w:rsidRPr="00CD28AB">
        <w:rPr>
          <w:rFonts w:ascii="Times New Roman" w:eastAsia="Times New Roman" w:hAnsi="Times New Roman" w:cs="Times New Roman"/>
          <w:sz w:val="24"/>
          <w:bdr w:val="none" w:sz="0" w:space="0" w:color="auto" w:frame="1"/>
        </w:rPr>
        <w:t>.</w:t>
      </w:r>
    </w:p>
    <w:p w:rsidR="007230F5" w:rsidRPr="00CD28AB" w:rsidRDefault="007230F5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> Детский сад имеет  холодное и горячее водоснабжение, отопление</w:t>
      </w:r>
      <w:r w:rsidR="004C0F68" w:rsidRPr="00CD28AB">
        <w:rPr>
          <w:rFonts w:ascii="Times New Roman" w:eastAsia="Times New Roman" w:hAnsi="Times New Roman" w:cs="Times New Roman"/>
          <w:sz w:val="24"/>
        </w:rPr>
        <w:t xml:space="preserve"> (собственная котельная, газовый котел)</w:t>
      </w:r>
      <w:r w:rsidRPr="00CD28AB">
        <w:rPr>
          <w:rFonts w:ascii="Times New Roman" w:eastAsia="Times New Roman" w:hAnsi="Times New Roman" w:cs="Times New Roman"/>
          <w:sz w:val="24"/>
        </w:rPr>
        <w:t>.</w:t>
      </w:r>
    </w:p>
    <w:p w:rsidR="004E572D" w:rsidRPr="00CD28AB" w:rsidRDefault="007230F5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>Детский сад не имеет площадей, сданных в аренду.</w:t>
      </w:r>
    </w:p>
    <w:p w:rsidR="00553282" w:rsidRPr="00CD28AB" w:rsidRDefault="007230F5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>Материально-техническ</w:t>
      </w:r>
      <w:r w:rsidR="004E572D" w:rsidRPr="00CD28AB">
        <w:rPr>
          <w:rFonts w:ascii="Times New Roman" w:eastAsia="Times New Roman" w:hAnsi="Times New Roman" w:cs="Times New Roman"/>
          <w:sz w:val="24"/>
        </w:rPr>
        <w:t>ая и развивающая среда МБДОУ № 2 «Сказка» с.Большесидоровское</w:t>
      </w:r>
      <w:r w:rsidRPr="00CD28AB">
        <w:rPr>
          <w:rFonts w:ascii="Times New Roman" w:eastAsia="Times New Roman" w:hAnsi="Times New Roman" w:cs="Times New Roman"/>
          <w:sz w:val="24"/>
        </w:rPr>
        <w:t xml:space="preserve"> соответствует всем санитарно-гигиеническим требованиям.</w:t>
      </w:r>
      <w:r w:rsidR="00553282" w:rsidRPr="00CD28AB">
        <w:rPr>
          <w:rFonts w:ascii="Times New Roman" w:eastAsia="Times New Roman" w:hAnsi="Times New Roman" w:cs="Times New Roman"/>
          <w:sz w:val="24"/>
        </w:rPr>
        <w:t xml:space="preserve"> </w:t>
      </w:r>
    </w:p>
    <w:p w:rsidR="00553282" w:rsidRPr="00CD28AB" w:rsidRDefault="00553282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 xml:space="preserve">В </w:t>
      </w:r>
      <w:r w:rsidR="004155A7">
        <w:rPr>
          <w:rFonts w:ascii="Times New Roman" w:eastAsia="Times New Roman" w:hAnsi="Times New Roman" w:cs="Times New Roman"/>
          <w:sz w:val="24"/>
        </w:rPr>
        <w:t xml:space="preserve">августе </w:t>
      </w:r>
      <w:r w:rsidRPr="00CD28AB">
        <w:rPr>
          <w:rFonts w:ascii="Times New Roman" w:eastAsia="Times New Roman" w:hAnsi="Times New Roman" w:cs="Times New Roman"/>
          <w:sz w:val="24"/>
        </w:rPr>
        <w:t>201</w:t>
      </w:r>
      <w:r w:rsidR="004155A7">
        <w:rPr>
          <w:rFonts w:ascii="Times New Roman" w:eastAsia="Times New Roman" w:hAnsi="Times New Roman" w:cs="Times New Roman"/>
          <w:sz w:val="24"/>
        </w:rPr>
        <w:t>7 года</w:t>
      </w:r>
      <w:r w:rsidR="004D2959">
        <w:rPr>
          <w:rFonts w:ascii="Times New Roman" w:eastAsia="Times New Roman" w:hAnsi="Times New Roman" w:cs="Times New Roman"/>
          <w:sz w:val="24"/>
        </w:rPr>
        <w:t xml:space="preserve"> проводили ремонт.</w:t>
      </w:r>
      <w:r w:rsidRPr="00CD28AB">
        <w:rPr>
          <w:rFonts w:ascii="Times New Roman" w:eastAsia="Times New Roman" w:hAnsi="Times New Roman" w:cs="Times New Roman"/>
          <w:sz w:val="24"/>
        </w:rPr>
        <w:t xml:space="preserve"> </w:t>
      </w:r>
    </w:p>
    <w:p w:rsidR="00553282" w:rsidRPr="00CD28AB" w:rsidRDefault="00553282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>Учреждение оснащено полностью мебелью фирмы «Радуга»</w:t>
      </w:r>
      <w:r w:rsidR="00DC5FA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C5FA0">
        <w:rPr>
          <w:rFonts w:ascii="Times New Roman" w:eastAsia="Times New Roman" w:hAnsi="Times New Roman" w:cs="Times New Roman"/>
          <w:sz w:val="24"/>
        </w:rPr>
        <w:t>п</w:t>
      </w:r>
      <w:proofErr w:type="gramStart"/>
      <w:r w:rsidR="00DC5FA0">
        <w:rPr>
          <w:rFonts w:ascii="Times New Roman" w:eastAsia="Times New Roman" w:hAnsi="Times New Roman" w:cs="Times New Roman"/>
          <w:sz w:val="24"/>
        </w:rPr>
        <w:t>.Я</w:t>
      </w:r>
      <w:proofErr w:type="gramEnd"/>
      <w:r w:rsidR="00DC5FA0">
        <w:rPr>
          <w:rFonts w:ascii="Times New Roman" w:eastAsia="Times New Roman" w:hAnsi="Times New Roman" w:cs="Times New Roman"/>
          <w:sz w:val="24"/>
        </w:rPr>
        <w:t>блоновкий</w:t>
      </w:r>
      <w:proofErr w:type="spellEnd"/>
      <w:r w:rsidRPr="00CD28AB">
        <w:rPr>
          <w:rFonts w:ascii="Times New Roman" w:eastAsia="Times New Roman" w:hAnsi="Times New Roman" w:cs="Times New Roman"/>
          <w:sz w:val="24"/>
        </w:rPr>
        <w:t xml:space="preserve">. </w:t>
      </w:r>
      <w:proofErr w:type="gramStart"/>
      <w:r w:rsidRPr="00CD28AB">
        <w:rPr>
          <w:rFonts w:ascii="Times New Roman" w:eastAsia="Times New Roman" w:hAnsi="Times New Roman" w:cs="Times New Roman"/>
          <w:sz w:val="24"/>
        </w:rPr>
        <w:t xml:space="preserve">В спальне младшей группы стоят трех ярусные кровати, в старшей – четырех ярусные кровати. </w:t>
      </w:r>
      <w:proofErr w:type="gramEnd"/>
    </w:p>
    <w:p w:rsidR="00553282" w:rsidRPr="00CD28AB" w:rsidRDefault="00553282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lastRenderedPageBreak/>
        <w:t xml:space="preserve">В младшей группе </w:t>
      </w:r>
      <w:r w:rsidR="004155A7">
        <w:rPr>
          <w:rFonts w:ascii="Times New Roman" w:eastAsia="Times New Roman" w:hAnsi="Times New Roman" w:cs="Times New Roman"/>
          <w:sz w:val="24"/>
        </w:rPr>
        <w:t xml:space="preserve">имеется </w:t>
      </w:r>
      <w:r w:rsidRPr="00CD28AB">
        <w:rPr>
          <w:rFonts w:ascii="Times New Roman" w:eastAsia="Times New Roman" w:hAnsi="Times New Roman" w:cs="Times New Roman"/>
          <w:sz w:val="24"/>
        </w:rPr>
        <w:t xml:space="preserve">спальня и </w:t>
      </w:r>
      <w:r w:rsidR="004155A7">
        <w:rPr>
          <w:rFonts w:ascii="Times New Roman" w:eastAsia="Times New Roman" w:hAnsi="Times New Roman" w:cs="Times New Roman"/>
          <w:sz w:val="24"/>
        </w:rPr>
        <w:t>игровая</w:t>
      </w:r>
      <w:r w:rsidRPr="00CD28AB">
        <w:rPr>
          <w:rFonts w:ascii="Times New Roman" w:eastAsia="Times New Roman" w:hAnsi="Times New Roman" w:cs="Times New Roman"/>
          <w:sz w:val="24"/>
        </w:rPr>
        <w:t xml:space="preserve">. В </w:t>
      </w:r>
      <w:r w:rsidR="004155A7">
        <w:rPr>
          <w:rFonts w:ascii="Times New Roman" w:eastAsia="Times New Roman" w:hAnsi="Times New Roman" w:cs="Times New Roman"/>
          <w:sz w:val="24"/>
        </w:rPr>
        <w:t>игровой</w:t>
      </w:r>
      <w:r w:rsidRPr="00CD28AB">
        <w:rPr>
          <w:rFonts w:ascii="Times New Roman" w:eastAsia="Times New Roman" w:hAnsi="Times New Roman" w:cs="Times New Roman"/>
          <w:sz w:val="24"/>
        </w:rPr>
        <w:t xml:space="preserve"> имеется уголок, где находятся  игрушки, располагается библиотека, находится </w:t>
      </w:r>
      <w:proofErr w:type="gramStart"/>
      <w:r w:rsidRPr="00CD28AB">
        <w:rPr>
          <w:rFonts w:ascii="Times New Roman" w:eastAsia="Times New Roman" w:hAnsi="Times New Roman" w:cs="Times New Roman"/>
          <w:sz w:val="24"/>
        </w:rPr>
        <w:t>ИЗО</w:t>
      </w:r>
      <w:proofErr w:type="gramEnd"/>
      <w:r w:rsidRPr="00CD28AB">
        <w:rPr>
          <w:rFonts w:ascii="Times New Roman" w:eastAsia="Times New Roman" w:hAnsi="Times New Roman" w:cs="Times New Roman"/>
          <w:sz w:val="24"/>
        </w:rPr>
        <w:t xml:space="preserve"> уголок. А также стоит рабочий  стол воспитателя. </w:t>
      </w:r>
    </w:p>
    <w:p w:rsidR="00F30693" w:rsidRPr="00CD28AB" w:rsidRDefault="00F30693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 xml:space="preserve">Для старшей группы имеется отдельно спальня и игровая. </w:t>
      </w:r>
    </w:p>
    <w:p w:rsidR="00F30693" w:rsidRPr="00CD28AB" w:rsidRDefault="00F30693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>Музыкальный зал совмещен с</w:t>
      </w:r>
      <w:r w:rsidR="00985625" w:rsidRPr="00CD28AB">
        <w:rPr>
          <w:rFonts w:ascii="Times New Roman" w:eastAsia="Times New Roman" w:hAnsi="Times New Roman" w:cs="Times New Roman"/>
          <w:sz w:val="24"/>
        </w:rPr>
        <w:t>о</w:t>
      </w:r>
      <w:r w:rsidRPr="00CD28AB">
        <w:rPr>
          <w:rFonts w:ascii="Times New Roman" w:eastAsia="Times New Roman" w:hAnsi="Times New Roman" w:cs="Times New Roman"/>
          <w:sz w:val="24"/>
        </w:rPr>
        <w:t xml:space="preserve"> спортзалом. А также там находятся различные уголки: музыкальный, для опытов</w:t>
      </w:r>
      <w:r w:rsidR="00985625" w:rsidRPr="00CD28AB">
        <w:rPr>
          <w:rFonts w:ascii="Times New Roman" w:eastAsia="Times New Roman" w:hAnsi="Times New Roman" w:cs="Times New Roman"/>
          <w:sz w:val="24"/>
        </w:rPr>
        <w:t xml:space="preserve"> и экспериментирования, ряженья,  спортивный.</w:t>
      </w:r>
    </w:p>
    <w:p w:rsidR="00F30693" w:rsidRPr="00CD28AB" w:rsidRDefault="00F30693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>В учреждении используется проектор. Имеются два принтера, один ноутбук.</w:t>
      </w:r>
    </w:p>
    <w:p w:rsidR="00F30693" w:rsidRPr="00CD28AB" w:rsidRDefault="00F30693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>Проведен интернет «Ростелеком».</w:t>
      </w:r>
    </w:p>
    <w:p w:rsidR="006316D5" w:rsidRPr="00CD28AB" w:rsidRDefault="006316D5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>Имеется медицинский кабинет</w:t>
      </w:r>
      <w:r w:rsidR="004155A7">
        <w:rPr>
          <w:rFonts w:ascii="Times New Roman" w:eastAsia="Times New Roman" w:hAnsi="Times New Roman" w:cs="Times New Roman"/>
          <w:sz w:val="24"/>
        </w:rPr>
        <w:t xml:space="preserve">. Проведена холодная вода, </w:t>
      </w:r>
      <w:proofErr w:type="gramStart"/>
      <w:r w:rsidR="004155A7">
        <w:rPr>
          <w:rFonts w:ascii="Times New Roman" w:eastAsia="Times New Roman" w:hAnsi="Times New Roman" w:cs="Times New Roman"/>
          <w:sz w:val="24"/>
        </w:rPr>
        <w:t>установлены</w:t>
      </w:r>
      <w:proofErr w:type="gramEnd"/>
      <w:r w:rsidR="004155A7">
        <w:rPr>
          <w:rFonts w:ascii="Times New Roman" w:eastAsia="Times New Roman" w:hAnsi="Times New Roman" w:cs="Times New Roman"/>
          <w:sz w:val="24"/>
        </w:rPr>
        <w:t xml:space="preserve"> водонагреватель и раковина</w:t>
      </w:r>
      <w:r w:rsidRPr="00CD28AB">
        <w:rPr>
          <w:rFonts w:ascii="Times New Roman" w:eastAsia="Times New Roman" w:hAnsi="Times New Roman" w:cs="Times New Roman"/>
          <w:sz w:val="24"/>
        </w:rPr>
        <w:t xml:space="preserve">, </w:t>
      </w:r>
      <w:r w:rsidR="004155A7">
        <w:rPr>
          <w:rFonts w:ascii="Times New Roman" w:eastAsia="Times New Roman" w:hAnsi="Times New Roman" w:cs="Times New Roman"/>
          <w:sz w:val="24"/>
        </w:rPr>
        <w:t>выведена канализация</w:t>
      </w:r>
      <w:r w:rsidRPr="00CD28AB">
        <w:rPr>
          <w:rFonts w:ascii="Times New Roman" w:eastAsia="Times New Roman" w:hAnsi="Times New Roman" w:cs="Times New Roman"/>
          <w:sz w:val="24"/>
        </w:rPr>
        <w:t xml:space="preserve">.  В кабинете находятся:  ростомер, медицинские весы, шкаф с медикаментами, кушетка, рабочий стол медсестры. Для кварцевания помещений были приобретены  облучатели: облучатель </w:t>
      </w:r>
      <w:proofErr w:type="gramStart"/>
      <w:r w:rsidRPr="00CD28AB">
        <w:rPr>
          <w:rFonts w:ascii="Times New Roman" w:eastAsia="Times New Roman" w:hAnsi="Times New Roman" w:cs="Times New Roman"/>
          <w:sz w:val="24"/>
        </w:rPr>
        <w:t>–р</w:t>
      </w:r>
      <w:proofErr w:type="gramEnd"/>
      <w:r w:rsidRPr="00CD28AB">
        <w:rPr>
          <w:rFonts w:ascii="Times New Roman" w:eastAsia="Times New Roman" w:hAnsi="Times New Roman" w:cs="Times New Roman"/>
          <w:sz w:val="24"/>
        </w:rPr>
        <w:t>ециркулятор СН-111-115 (используется в присутствии людей), облучатель бактерицидный «Азов» ОБПе-300.</w:t>
      </w:r>
    </w:p>
    <w:p w:rsidR="007230F5" w:rsidRPr="00CD28AB" w:rsidRDefault="007230F5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 xml:space="preserve">Программно-методическое обеспечение педагогов осуществляется в методическом кабинете, где имеется необходимая литература, </w:t>
      </w:r>
      <w:proofErr w:type="spellStart"/>
      <w:r w:rsidRPr="00CD28AB">
        <w:rPr>
          <w:rFonts w:ascii="Times New Roman" w:eastAsia="Times New Roman" w:hAnsi="Times New Roman" w:cs="Times New Roman"/>
          <w:sz w:val="24"/>
        </w:rPr>
        <w:t>медиатека</w:t>
      </w:r>
      <w:proofErr w:type="spellEnd"/>
      <w:r w:rsidRPr="00CD28AB">
        <w:rPr>
          <w:rFonts w:ascii="Times New Roman" w:eastAsia="Times New Roman" w:hAnsi="Times New Roman" w:cs="Times New Roman"/>
          <w:sz w:val="24"/>
        </w:rPr>
        <w:t>, наглядные пособия по всем направлениям деятельности детского сада.</w:t>
      </w:r>
      <w:r w:rsidR="00985625" w:rsidRPr="00CD28AB">
        <w:rPr>
          <w:rFonts w:ascii="Times New Roman" w:eastAsia="Times New Roman" w:hAnsi="Times New Roman" w:cs="Times New Roman"/>
          <w:sz w:val="24"/>
        </w:rPr>
        <w:t xml:space="preserve"> </w:t>
      </w:r>
      <w:r w:rsidRPr="00CD28AB">
        <w:rPr>
          <w:rFonts w:ascii="Times New Roman" w:eastAsia="Times New Roman" w:hAnsi="Times New Roman" w:cs="Times New Roman"/>
          <w:sz w:val="24"/>
          <w:u w:val="single"/>
          <w:bdr w:val="none" w:sz="0" w:space="0" w:color="auto" w:frame="1"/>
        </w:rPr>
        <w:t> </w:t>
      </w:r>
    </w:p>
    <w:p w:rsidR="007230F5" w:rsidRPr="00DC5FA0" w:rsidRDefault="007230F5" w:rsidP="00DC5FA0">
      <w:pPr>
        <w:pStyle w:val="a8"/>
        <w:numPr>
          <w:ilvl w:val="0"/>
          <w:numId w:val="26"/>
        </w:numPr>
        <w:rPr>
          <w:rFonts w:ascii="Times New Roman" w:eastAsia="Times New Roman" w:hAnsi="Times New Roman" w:cs="Times New Roman"/>
          <w:b/>
          <w:i/>
          <w:sz w:val="24"/>
        </w:rPr>
      </w:pPr>
      <w:r w:rsidRPr="00DC5FA0">
        <w:rPr>
          <w:rFonts w:ascii="Times New Roman" w:eastAsia="Times New Roman" w:hAnsi="Times New Roman" w:cs="Times New Roman"/>
          <w:b/>
          <w:i/>
          <w:sz w:val="24"/>
          <w:u w:val="single"/>
          <w:bdr w:val="none" w:sz="0" w:space="0" w:color="auto" w:frame="1"/>
        </w:rPr>
        <w:t>Организация питания,  состояние обеспечения безопасности.</w:t>
      </w:r>
    </w:p>
    <w:p w:rsidR="007230F5" w:rsidRPr="00CD28AB" w:rsidRDefault="007230F5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>Правильное питание - это основа длительной и плодотворной жизни, залог здоровья. Поэтому в плане работы детского сада вопрос о правильном питании занимает одно из важнейших мест.</w:t>
      </w:r>
    </w:p>
    <w:p w:rsidR="007230F5" w:rsidRPr="00CD28AB" w:rsidRDefault="007230F5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>Весь цикл приготовления блюд происходит на пищеблоке. Пищеблок на 100% укомплектован кадрами. По</w:t>
      </w:r>
      <w:r w:rsidR="00985625" w:rsidRPr="00CD28AB">
        <w:rPr>
          <w:rFonts w:ascii="Times New Roman" w:eastAsia="Times New Roman" w:hAnsi="Times New Roman" w:cs="Times New Roman"/>
          <w:sz w:val="24"/>
        </w:rPr>
        <w:t>мещение пищеблока размещается в этом же здании</w:t>
      </w:r>
      <w:r w:rsidRPr="00CD28AB">
        <w:rPr>
          <w:rFonts w:ascii="Times New Roman" w:eastAsia="Times New Roman" w:hAnsi="Times New Roman" w:cs="Times New Roman"/>
          <w:sz w:val="24"/>
        </w:rPr>
        <w:t>, имеет отдельный выход.</w:t>
      </w:r>
      <w:r w:rsidR="00985625" w:rsidRPr="00CD28AB">
        <w:rPr>
          <w:rFonts w:ascii="Times New Roman" w:eastAsia="Times New Roman" w:hAnsi="Times New Roman" w:cs="Times New Roman"/>
          <w:sz w:val="24"/>
        </w:rPr>
        <w:t xml:space="preserve"> Пищеблок оснащен полностью:</w:t>
      </w:r>
      <w:r w:rsidR="004D2959">
        <w:rPr>
          <w:rFonts w:ascii="Times New Roman" w:eastAsia="Times New Roman" w:hAnsi="Times New Roman" w:cs="Times New Roman"/>
          <w:sz w:val="24"/>
        </w:rPr>
        <w:t xml:space="preserve"> </w:t>
      </w:r>
      <w:r w:rsidR="00985625" w:rsidRPr="00CD28AB">
        <w:rPr>
          <w:rFonts w:ascii="Times New Roman" w:eastAsia="Times New Roman" w:hAnsi="Times New Roman" w:cs="Times New Roman"/>
          <w:sz w:val="24"/>
        </w:rPr>
        <w:t xml:space="preserve">5  </w:t>
      </w:r>
      <w:proofErr w:type="spellStart"/>
      <w:r w:rsidR="004D2959">
        <w:rPr>
          <w:rFonts w:ascii="Times New Roman" w:eastAsia="Times New Roman" w:hAnsi="Times New Roman" w:cs="Times New Roman"/>
          <w:sz w:val="24"/>
        </w:rPr>
        <w:t>разделочнных</w:t>
      </w:r>
      <w:proofErr w:type="spellEnd"/>
      <w:r w:rsidR="004D2959">
        <w:rPr>
          <w:rFonts w:ascii="Times New Roman" w:eastAsia="Times New Roman" w:hAnsi="Times New Roman" w:cs="Times New Roman"/>
          <w:sz w:val="24"/>
        </w:rPr>
        <w:t xml:space="preserve"> </w:t>
      </w:r>
      <w:r w:rsidR="00985625" w:rsidRPr="00CD28AB">
        <w:rPr>
          <w:rFonts w:ascii="Times New Roman" w:eastAsia="Times New Roman" w:hAnsi="Times New Roman" w:cs="Times New Roman"/>
          <w:sz w:val="24"/>
        </w:rPr>
        <w:t>столов, плита, две холодильные установки, две электрические мясорубки, водонагреватель (80 л), стеллаж для хранения посуды.</w:t>
      </w:r>
      <w:r w:rsidRPr="00CD28AB">
        <w:rPr>
          <w:rFonts w:ascii="Times New Roman" w:eastAsia="Times New Roman" w:hAnsi="Times New Roman" w:cs="Times New Roman"/>
          <w:sz w:val="24"/>
        </w:rPr>
        <w:t xml:space="preserve"> Санитарное состояние пищеблока соответствует требованиям Сан </w:t>
      </w:r>
      <w:proofErr w:type="spellStart"/>
      <w:r w:rsidRPr="00CD28AB">
        <w:rPr>
          <w:rFonts w:ascii="Times New Roman" w:eastAsia="Times New Roman" w:hAnsi="Times New Roman" w:cs="Times New Roman"/>
          <w:sz w:val="24"/>
        </w:rPr>
        <w:t>ПиН</w:t>
      </w:r>
      <w:proofErr w:type="spellEnd"/>
      <w:r w:rsidRPr="00CD28AB">
        <w:rPr>
          <w:rFonts w:ascii="Times New Roman" w:eastAsia="Times New Roman" w:hAnsi="Times New Roman" w:cs="Times New Roman"/>
          <w:sz w:val="24"/>
        </w:rPr>
        <w:t>.</w:t>
      </w:r>
    </w:p>
    <w:p w:rsidR="007230F5" w:rsidRPr="00CD28AB" w:rsidRDefault="007230F5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>Транспортирование пищевых продуктов осуществляется специальным автотранспортом поставщиков. Имеется десятидневное меню. При составлении меню используется разработанная картотека блюд, что обеспечивает сбалансированность питания по белкам, жирам, углеводам.</w:t>
      </w:r>
    </w:p>
    <w:p w:rsidR="007230F5" w:rsidRPr="00CD28AB" w:rsidRDefault="007230F5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>Продукты, включенные в питание разнообразны:</w:t>
      </w:r>
    </w:p>
    <w:p w:rsidR="007230F5" w:rsidRPr="00CD28AB" w:rsidRDefault="00CD28AB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230F5" w:rsidRPr="00CD28AB">
        <w:rPr>
          <w:rFonts w:ascii="Times New Roman" w:eastAsia="Times New Roman" w:hAnsi="Times New Roman" w:cs="Times New Roman"/>
          <w:sz w:val="24"/>
        </w:rPr>
        <w:t>9 видов круп;</w:t>
      </w:r>
    </w:p>
    <w:p w:rsidR="007230F5" w:rsidRPr="00CD28AB" w:rsidRDefault="00CD28AB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230F5" w:rsidRPr="00CD28AB">
        <w:rPr>
          <w:rFonts w:ascii="Times New Roman" w:eastAsia="Times New Roman" w:hAnsi="Times New Roman" w:cs="Times New Roman"/>
          <w:sz w:val="24"/>
        </w:rPr>
        <w:t>из овощей: капуста, лук, морковь, свекла, картофель, огурцы, помидоры, зеленый горошек;</w:t>
      </w:r>
      <w:proofErr w:type="gramEnd"/>
    </w:p>
    <w:p w:rsidR="007230F5" w:rsidRPr="00CD28AB" w:rsidRDefault="00CD28AB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230F5" w:rsidRPr="00CD28AB">
        <w:rPr>
          <w:rFonts w:ascii="Times New Roman" w:eastAsia="Times New Roman" w:hAnsi="Times New Roman" w:cs="Times New Roman"/>
          <w:sz w:val="24"/>
        </w:rPr>
        <w:t>мясная</w:t>
      </w:r>
      <w:r w:rsidR="00985625" w:rsidRPr="00CD28AB">
        <w:rPr>
          <w:rFonts w:ascii="Times New Roman" w:eastAsia="Times New Roman" w:hAnsi="Times New Roman" w:cs="Times New Roman"/>
          <w:sz w:val="24"/>
        </w:rPr>
        <w:t xml:space="preserve"> продукция: куры, </w:t>
      </w:r>
      <w:r w:rsidR="00337DBF">
        <w:rPr>
          <w:rFonts w:ascii="Times New Roman" w:eastAsia="Times New Roman" w:hAnsi="Times New Roman" w:cs="Times New Roman"/>
          <w:sz w:val="24"/>
        </w:rPr>
        <w:t xml:space="preserve">мясо говядины 1 </w:t>
      </w:r>
      <w:proofErr w:type="spellStart"/>
      <w:r w:rsidR="00337DBF">
        <w:rPr>
          <w:rFonts w:ascii="Times New Roman" w:eastAsia="Times New Roman" w:hAnsi="Times New Roman" w:cs="Times New Roman"/>
          <w:sz w:val="24"/>
        </w:rPr>
        <w:t>категории</w:t>
      </w:r>
      <w:proofErr w:type="gramStart"/>
      <w:r w:rsidR="00337DBF">
        <w:rPr>
          <w:rFonts w:ascii="Times New Roman" w:eastAsia="Times New Roman" w:hAnsi="Times New Roman" w:cs="Times New Roman"/>
          <w:sz w:val="24"/>
        </w:rPr>
        <w:t>,</w:t>
      </w:r>
      <w:r w:rsidR="00985625" w:rsidRPr="00CD28AB">
        <w:rPr>
          <w:rFonts w:ascii="Times New Roman" w:eastAsia="Times New Roman" w:hAnsi="Times New Roman" w:cs="Times New Roman"/>
          <w:sz w:val="24"/>
        </w:rPr>
        <w:t>ф</w:t>
      </w:r>
      <w:proofErr w:type="gramEnd"/>
      <w:r w:rsidR="00985625" w:rsidRPr="00CD28AB">
        <w:rPr>
          <w:rFonts w:ascii="Times New Roman" w:eastAsia="Times New Roman" w:hAnsi="Times New Roman" w:cs="Times New Roman"/>
          <w:sz w:val="24"/>
        </w:rPr>
        <w:t>арш</w:t>
      </w:r>
      <w:proofErr w:type="spellEnd"/>
      <w:r w:rsidR="00985625" w:rsidRPr="00CD28AB">
        <w:rPr>
          <w:rFonts w:ascii="Times New Roman" w:eastAsia="Times New Roman" w:hAnsi="Times New Roman" w:cs="Times New Roman"/>
          <w:sz w:val="24"/>
        </w:rPr>
        <w:t xml:space="preserve"> из говядины</w:t>
      </w:r>
      <w:r w:rsidR="007230F5" w:rsidRPr="00CD28AB">
        <w:rPr>
          <w:rFonts w:ascii="Times New Roman" w:eastAsia="Times New Roman" w:hAnsi="Times New Roman" w:cs="Times New Roman"/>
          <w:sz w:val="24"/>
        </w:rPr>
        <w:t>;</w:t>
      </w:r>
    </w:p>
    <w:p w:rsidR="007230F5" w:rsidRPr="00CD28AB" w:rsidRDefault="00CD28AB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230F5" w:rsidRPr="00CD28AB">
        <w:rPr>
          <w:rFonts w:ascii="Times New Roman" w:eastAsia="Times New Roman" w:hAnsi="Times New Roman" w:cs="Times New Roman"/>
          <w:sz w:val="24"/>
        </w:rPr>
        <w:t xml:space="preserve">рыба морская: минтай, </w:t>
      </w:r>
      <w:r w:rsidR="00985625" w:rsidRPr="00CD28AB">
        <w:rPr>
          <w:rFonts w:ascii="Times New Roman" w:eastAsia="Times New Roman" w:hAnsi="Times New Roman" w:cs="Times New Roman"/>
          <w:sz w:val="24"/>
        </w:rPr>
        <w:t>филе пангасиуса</w:t>
      </w:r>
      <w:r w:rsidR="007230F5" w:rsidRPr="00CD28AB">
        <w:rPr>
          <w:rFonts w:ascii="Times New Roman" w:eastAsia="Times New Roman" w:hAnsi="Times New Roman" w:cs="Times New Roman"/>
          <w:sz w:val="24"/>
        </w:rPr>
        <w:t>;</w:t>
      </w:r>
    </w:p>
    <w:p w:rsidR="007230F5" w:rsidRPr="00CD28AB" w:rsidRDefault="00CD28AB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230F5" w:rsidRPr="00CD28AB">
        <w:rPr>
          <w:rFonts w:ascii="Times New Roman" w:eastAsia="Times New Roman" w:hAnsi="Times New Roman" w:cs="Times New Roman"/>
          <w:sz w:val="24"/>
        </w:rPr>
        <w:t xml:space="preserve">молочная продукция: творог, сметана, молоко, </w:t>
      </w:r>
      <w:proofErr w:type="gramStart"/>
      <w:r w:rsidR="00985625" w:rsidRPr="00CD28AB">
        <w:rPr>
          <w:rFonts w:ascii="Times New Roman" w:eastAsia="Times New Roman" w:hAnsi="Times New Roman" w:cs="Times New Roman"/>
          <w:sz w:val="24"/>
        </w:rPr>
        <w:t>кисло-молочный</w:t>
      </w:r>
      <w:proofErr w:type="gramEnd"/>
      <w:r w:rsidR="00985625" w:rsidRPr="00CD28AB">
        <w:rPr>
          <w:rFonts w:ascii="Times New Roman" w:eastAsia="Times New Roman" w:hAnsi="Times New Roman" w:cs="Times New Roman"/>
          <w:sz w:val="24"/>
        </w:rPr>
        <w:t xml:space="preserve"> продукт «Снежок», сыр</w:t>
      </w:r>
      <w:r w:rsidR="007230F5" w:rsidRPr="00CD28AB">
        <w:rPr>
          <w:rFonts w:ascii="Times New Roman" w:eastAsia="Times New Roman" w:hAnsi="Times New Roman" w:cs="Times New Roman"/>
          <w:sz w:val="24"/>
        </w:rPr>
        <w:t>;</w:t>
      </w:r>
    </w:p>
    <w:p w:rsidR="007230F5" w:rsidRPr="00CD28AB" w:rsidRDefault="00CD28AB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985625" w:rsidRPr="00CD28AB">
        <w:rPr>
          <w:rFonts w:ascii="Times New Roman" w:eastAsia="Times New Roman" w:hAnsi="Times New Roman" w:cs="Times New Roman"/>
          <w:sz w:val="24"/>
        </w:rPr>
        <w:t>фрукты: яблоки, бананы</w:t>
      </w:r>
      <w:r w:rsidR="007230F5" w:rsidRPr="00CD28AB">
        <w:rPr>
          <w:rFonts w:ascii="Times New Roman" w:eastAsia="Times New Roman" w:hAnsi="Times New Roman" w:cs="Times New Roman"/>
          <w:sz w:val="24"/>
        </w:rPr>
        <w:t>, апельсины;</w:t>
      </w:r>
    </w:p>
    <w:p w:rsidR="007230F5" w:rsidRPr="00CD28AB" w:rsidRDefault="00CD28AB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230F5" w:rsidRPr="00CD28AB">
        <w:rPr>
          <w:rFonts w:ascii="Times New Roman" w:eastAsia="Times New Roman" w:hAnsi="Times New Roman" w:cs="Times New Roman"/>
          <w:sz w:val="24"/>
        </w:rPr>
        <w:t>разные виды напитков: компоты ассорти (изюм, курага, чернослив, сухофрукты), соки;</w:t>
      </w:r>
    </w:p>
    <w:p w:rsidR="007230F5" w:rsidRPr="00CD28AB" w:rsidRDefault="00CD28AB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230F5" w:rsidRPr="00CD28AB">
        <w:rPr>
          <w:rFonts w:ascii="Times New Roman" w:eastAsia="Times New Roman" w:hAnsi="Times New Roman" w:cs="Times New Roman"/>
          <w:sz w:val="24"/>
        </w:rPr>
        <w:t>хлеб;</w:t>
      </w:r>
    </w:p>
    <w:p w:rsidR="007230F5" w:rsidRPr="00CD28AB" w:rsidRDefault="00CD28AB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230F5" w:rsidRPr="00CD28AB">
        <w:rPr>
          <w:rFonts w:ascii="Times New Roman" w:eastAsia="Times New Roman" w:hAnsi="Times New Roman" w:cs="Times New Roman"/>
          <w:sz w:val="24"/>
        </w:rPr>
        <w:t>1-2 раза в неделю свежая выпечка.</w:t>
      </w:r>
    </w:p>
    <w:p w:rsidR="007230F5" w:rsidRPr="00CD28AB" w:rsidRDefault="007230F5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>Компоты ежедневно витаминизируются витамином C;</w:t>
      </w:r>
    </w:p>
    <w:p w:rsidR="007230F5" w:rsidRPr="00CD28AB" w:rsidRDefault="007230F5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 xml:space="preserve">Готовая пища выдается только после снятия пробы медработником и соответствующей записи в журнале результатов оценки готовых блюд. Организация питания постоянно находится под контролем администрации. Ежедневно </w:t>
      </w:r>
      <w:proofErr w:type="gramStart"/>
      <w:r w:rsidRPr="00CD28AB">
        <w:rPr>
          <w:rFonts w:ascii="Times New Roman" w:eastAsia="Times New Roman" w:hAnsi="Times New Roman" w:cs="Times New Roman"/>
          <w:sz w:val="24"/>
        </w:rPr>
        <w:t>проводится</w:t>
      </w:r>
      <w:proofErr w:type="gramEnd"/>
      <w:r w:rsidRPr="00CD28AB">
        <w:rPr>
          <w:rFonts w:ascii="Times New Roman" w:eastAsia="Times New Roman" w:hAnsi="Times New Roman" w:cs="Times New Roman"/>
          <w:sz w:val="24"/>
        </w:rPr>
        <w:t xml:space="preserve"> бракераж готовой и сырой продукции.</w:t>
      </w:r>
    </w:p>
    <w:p w:rsidR="007230F5" w:rsidRPr="00CD28AB" w:rsidRDefault="007230F5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</w:p>
    <w:p w:rsidR="007230F5" w:rsidRPr="00DC5FA0" w:rsidRDefault="007230F5" w:rsidP="00DC5FA0">
      <w:pPr>
        <w:pStyle w:val="a8"/>
        <w:numPr>
          <w:ilvl w:val="0"/>
          <w:numId w:val="26"/>
        </w:numPr>
        <w:rPr>
          <w:rFonts w:ascii="Times New Roman" w:eastAsia="Times New Roman" w:hAnsi="Times New Roman" w:cs="Times New Roman"/>
          <w:b/>
          <w:sz w:val="24"/>
          <w:u w:val="single"/>
        </w:rPr>
      </w:pPr>
      <w:r w:rsidRPr="00DC5FA0">
        <w:rPr>
          <w:rFonts w:ascii="Times New Roman" w:eastAsia="Times New Roman" w:hAnsi="Times New Roman" w:cs="Times New Roman"/>
          <w:b/>
          <w:i/>
          <w:iCs/>
          <w:sz w:val="24"/>
          <w:u w:val="single"/>
          <w:bdr w:val="none" w:sz="0" w:space="0" w:color="auto" w:frame="1"/>
        </w:rPr>
        <w:t>Обеспечение безопасности жизни и деятельности детей.</w:t>
      </w:r>
    </w:p>
    <w:p w:rsidR="007230F5" w:rsidRPr="00CD28AB" w:rsidRDefault="007230F5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>В детском саду систематически отслеживается:</w:t>
      </w:r>
    </w:p>
    <w:p w:rsidR="007230F5" w:rsidRPr="00CD28AB" w:rsidRDefault="00CD28AB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230F5" w:rsidRPr="00CD28AB">
        <w:rPr>
          <w:rFonts w:ascii="Times New Roman" w:eastAsia="Times New Roman" w:hAnsi="Times New Roman" w:cs="Times New Roman"/>
          <w:sz w:val="24"/>
        </w:rPr>
        <w:t>состояние мебели в группах,</w:t>
      </w:r>
    </w:p>
    <w:p w:rsidR="007230F5" w:rsidRPr="00CD28AB" w:rsidRDefault="00CD28AB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230F5" w:rsidRPr="00CD28AB">
        <w:rPr>
          <w:rFonts w:ascii="Times New Roman" w:eastAsia="Times New Roman" w:hAnsi="Times New Roman" w:cs="Times New Roman"/>
          <w:sz w:val="24"/>
        </w:rPr>
        <w:t>освещенность в групповых комнатах и кабинетах.</w:t>
      </w:r>
    </w:p>
    <w:p w:rsidR="007230F5" w:rsidRPr="00CD28AB" w:rsidRDefault="00CD28AB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230F5" w:rsidRPr="00CD28AB">
        <w:rPr>
          <w:rFonts w:ascii="Times New Roman" w:eastAsia="Times New Roman" w:hAnsi="Times New Roman" w:cs="Times New Roman"/>
          <w:sz w:val="24"/>
        </w:rPr>
        <w:t>санитарное состояние всех помещений ДОУ и его территории.</w:t>
      </w:r>
    </w:p>
    <w:p w:rsidR="007230F5" w:rsidRPr="00CD28AB" w:rsidRDefault="00CD28AB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230F5" w:rsidRPr="00CD28AB">
        <w:rPr>
          <w:rFonts w:ascii="Times New Roman" w:eastAsia="Times New Roman" w:hAnsi="Times New Roman" w:cs="Times New Roman"/>
          <w:sz w:val="24"/>
        </w:rPr>
        <w:t>соблюдение режимных моментов, организация двигательного режима.</w:t>
      </w:r>
    </w:p>
    <w:p w:rsidR="00CD28AB" w:rsidRPr="00CD28AB" w:rsidRDefault="007230F5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>Разработан гибкий режим реализации двигательной активности при неб</w:t>
      </w:r>
      <w:r w:rsidR="00CD28AB" w:rsidRPr="00CD28AB">
        <w:rPr>
          <w:rFonts w:ascii="Times New Roman" w:eastAsia="Times New Roman" w:hAnsi="Times New Roman" w:cs="Times New Roman"/>
          <w:sz w:val="24"/>
        </w:rPr>
        <w:t xml:space="preserve">лагоприятных погодных условиях. </w:t>
      </w:r>
    </w:p>
    <w:p w:rsidR="007230F5" w:rsidRPr="00CD28AB" w:rsidRDefault="007230F5" w:rsidP="00CD28A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t>Ежеквартально проходят учения по эвакуации детей в случае чрезвычайных ситуации.</w:t>
      </w:r>
    </w:p>
    <w:p w:rsidR="00D43570" w:rsidRPr="00DC5FA0" w:rsidRDefault="00CD28AB" w:rsidP="004D2959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CD28AB">
        <w:rPr>
          <w:rFonts w:ascii="Times New Roman" w:eastAsia="Times New Roman" w:hAnsi="Times New Roman" w:cs="Times New Roman"/>
          <w:sz w:val="24"/>
        </w:rPr>
        <w:lastRenderedPageBreak/>
        <w:t xml:space="preserve"> Территория находится под видеонаблюдением. Установлена противопожарная система «Стрелец-Мониторинг».</w:t>
      </w:r>
      <w:r w:rsidRPr="00CD28AB">
        <w:rPr>
          <w:rFonts w:ascii="Times New Roman" w:eastAsia="Times New Roman" w:hAnsi="Times New Roman" w:cs="Times New Roman"/>
          <w:sz w:val="24"/>
        </w:rPr>
        <w:br/>
      </w:r>
      <w:r w:rsidR="007230F5" w:rsidRPr="00CD28AB">
        <w:rPr>
          <w:rFonts w:ascii="Times New Roman" w:eastAsia="Times New Roman" w:hAnsi="Times New Roman" w:cs="Times New Roman"/>
          <w:sz w:val="24"/>
        </w:rPr>
        <w:t>Разработан паспорт дорожной безопасности, паспорт ан</w:t>
      </w:r>
      <w:r w:rsidR="004D2959">
        <w:rPr>
          <w:rFonts w:ascii="Times New Roman" w:eastAsia="Times New Roman" w:hAnsi="Times New Roman" w:cs="Times New Roman"/>
          <w:sz w:val="24"/>
        </w:rPr>
        <w:t>титеррористической защищенности.</w:t>
      </w:r>
    </w:p>
    <w:p w:rsidR="00CD28AB" w:rsidRDefault="00CD28AB" w:rsidP="007230F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7230F5" w:rsidRPr="00761010" w:rsidRDefault="007230F5" w:rsidP="00CD28AB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61010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Раздел 4. Результаты деятельности ДОУ</w:t>
      </w:r>
    </w:p>
    <w:p w:rsidR="007230F5" w:rsidRPr="00761010" w:rsidRDefault="007230F5" w:rsidP="000D009E">
      <w:pPr>
        <w:pStyle w:val="ac"/>
        <w:numPr>
          <w:ilvl w:val="0"/>
          <w:numId w:val="29"/>
        </w:num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i/>
          <w:color w:val="373737"/>
          <w:sz w:val="24"/>
          <w:szCs w:val="24"/>
          <w:lang w:eastAsia="ru-RU"/>
        </w:rPr>
      </w:pPr>
      <w:r w:rsidRPr="00761010">
        <w:rPr>
          <w:rFonts w:ascii="Times New Roman" w:eastAsia="Times New Roman" w:hAnsi="Times New Roman" w:cs="Times New Roman"/>
          <w:b/>
          <w:i/>
          <w:color w:val="373737"/>
          <w:sz w:val="24"/>
          <w:szCs w:val="24"/>
          <w:u w:val="single"/>
          <w:bdr w:val="none" w:sz="0" w:space="0" w:color="auto" w:frame="1"/>
          <w:lang w:eastAsia="ru-RU"/>
        </w:rPr>
        <w:t>Достижения ДОУ</w:t>
      </w:r>
    </w:p>
    <w:p w:rsidR="00241F45" w:rsidRDefault="00DC5FA0" w:rsidP="0098146F">
      <w:pPr>
        <w:pStyle w:val="a8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241F45" w:rsidRPr="00761010">
        <w:rPr>
          <w:rFonts w:ascii="Times New Roman" w:eastAsia="Times New Roman" w:hAnsi="Times New Roman" w:cs="Times New Roman"/>
          <w:sz w:val="24"/>
          <w:szCs w:val="24"/>
        </w:rPr>
        <w:t xml:space="preserve">оспитанники </w:t>
      </w:r>
      <w:r w:rsidR="00337DBF">
        <w:rPr>
          <w:rFonts w:ascii="Times New Roman" w:eastAsia="Times New Roman" w:hAnsi="Times New Roman" w:cs="Times New Roman"/>
          <w:sz w:val="24"/>
          <w:szCs w:val="24"/>
        </w:rPr>
        <w:t>средней и младшей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7DBF"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="0098146F">
        <w:rPr>
          <w:rFonts w:ascii="Times New Roman" w:eastAsia="Times New Roman" w:hAnsi="Times New Roman" w:cs="Times New Roman"/>
          <w:sz w:val="24"/>
          <w:szCs w:val="24"/>
        </w:rPr>
        <w:t xml:space="preserve"> (воспитатель </w:t>
      </w:r>
      <w:r w:rsidR="00337DBF">
        <w:rPr>
          <w:rFonts w:ascii="Times New Roman" w:eastAsia="Times New Roman" w:hAnsi="Times New Roman" w:cs="Times New Roman"/>
          <w:sz w:val="24"/>
          <w:szCs w:val="24"/>
        </w:rPr>
        <w:t>Болгова Л.А</w:t>
      </w:r>
      <w:r w:rsidR="0098146F">
        <w:rPr>
          <w:rFonts w:ascii="Times New Roman" w:eastAsia="Times New Roman" w:hAnsi="Times New Roman" w:cs="Times New Roman"/>
          <w:sz w:val="24"/>
          <w:szCs w:val="24"/>
        </w:rPr>
        <w:t>.</w:t>
      </w:r>
      <w:r w:rsidR="00337DBF">
        <w:rPr>
          <w:rFonts w:ascii="Times New Roman" w:eastAsia="Times New Roman" w:hAnsi="Times New Roman" w:cs="Times New Roman"/>
          <w:sz w:val="24"/>
          <w:szCs w:val="24"/>
        </w:rPr>
        <w:t>, Олемская Я.И.</w:t>
      </w:r>
      <w:r w:rsidR="0098146F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принимали</w:t>
      </w:r>
      <w:r w:rsidR="00241F45" w:rsidRPr="00761010">
        <w:rPr>
          <w:rFonts w:ascii="Times New Roman" w:eastAsia="Times New Roman" w:hAnsi="Times New Roman" w:cs="Times New Roman"/>
          <w:sz w:val="24"/>
          <w:szCs w:val="24"/>
        </w:rPr>
        <w:t xml:space="preserve"> участия в </w:t>
      </w:r>
      <w:r w:rsidR="00337DBF">
        <w:rPr>
          <w:rFonts w:ascii="Times New Roman" w:eastAsia="Times New Roman" w:hAnsi="Times New Roman" w:cs="Times New Roman"/>
          <w:sz w:val="24"/>
          <w:szCs w:val="24"/>
        </w:rPr>
        <w:t xml:space="preserve">республиканском творческом конкурсе рисунков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337DBF">
        <w:rPr>
          <w:rFonts w:ascii="Times New Roman" w:eastAsia="Times New Roman" w:hAnsi="Times New Roman" w:cs="Times New Roman"/>
          <w:sz w:val="24"/>
          <w:szCs w:val="24"/>
        </w:rPr>
        <w:t>Земля - наш дом». Количество участников 6</w:t>
      </w:r>
      <w:r w:rsidR="0098146F">
        <w:rPr>
          <w:rFonts w:ascii="Times New Roman" w:eastAsia="Times New Roman" w:hAnsi="Times New Roman" w:cs="Times New Roman"/>
          <w:sz w:val="24"/>
          <w:szCs w:val="24"/>
        </w:rPr>
        <w:t>.</w:t>
      </w:r>
      <w:r w:rsidR="00337DBF">
        <w:rPr>
          <w:rFonts w:ascii="Times New Roman" w:eastAsia="Times New Roman" w:hAnsi="Times New Roman" w:cs="Times New Roman"/>
          <w:sz w:val="24"/>
          <w:szCs w:val="24"/>
        </w:rPr>
        <w:t xml:space="preserve"> Марина Гулак из средней группы заняла призовое место.</w:t>
      </w:r>
    </w:p>
    <w:p w:rsidR="0098146F" w:rsidRDefault="00337DBF" w:rsidP="0098146F">
      <w:pPr>
        <w:pStyle w:val="a8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Воспитанники детского сада принимали участия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районом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творческом конкурсе</w:t>
      </w:r>
      <w:r w:rsidR="00557D29">
        <w:rPr>
          <w:rFonts w:ascii="Times New Roman" w:eastAsia="Times New Roman" w:hAnsi="Times New Roman" w:cs="Times New Roman"/>
          <w:sz w:val="24"/>
          <w:szCs w:val="24"/>
        </w:rPr>
        <w:t xml:space="preserve"> «Салют Победы»</w:t>
      </w:r>
      <w:r w:rsidR="003D11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557D29">
        <w:rPr>
          <w:rFonts w:ascii="Times New Roman" w:eastAsia="Times New Roman" w:hAnsi="Times New Roman" w:cs="Times New Roman"/>
          <w:sz w:val="24"/>
          <w:szCs w:val="24"/>
        </w:rPr>
        <w:t xml:space="preserve"> Воронин Алексей  стал победителем в номинации «Открытка Ветерану»</w:t>
      </w:r>
      <w:r w:rsidR="003D11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5371" w:rsidRDefault="00E25371" w:rsidP="0098146F">
      <w:pPr>
        <w:pStyle w:val="a8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Воспитатели Болгова Л.А. и Олемская Я.И. были награждены почетными грамотами  </w:t>
      </w:r>
      <w:r w:rsidR="0060109E">
        <w:rPr>
          <w:rFonts w:ascii="Times New Roman" w:eastAsia="Times New Roman" w:hAnsi="Times New Roman" w:cs="Times New Roman"/>
          <w:sz w:val="24"/>
          <w:szCs w:val="24"/>
        </w:rPr>
        <w:t>по Управлению образования администрации  МО «Красногвардейский район» за творчество и применение в работе современных форм обучения.</w:t>
      </w:r>
    </w:p>
    <w:p w:rsidR="00786165" w:rsidRDefault="00786165" w:rsidP="00786165">
      <w:pPr>
        <w:pStyle w:val="a8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Воспитатели Болгова Людмила Алексеевна  и Олемская Яна Ивановна выкладывают свои работы на сайт учреждения и на сайт МААМ.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1F45" w:rsidRPr="00761010" w:rsidRDefault="00786165" w:rsidP="00786165">
      <w:pPr>
        <w:pStyle w:val="a8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в прошлом докладе говорилось, что </w:t>
      </w:r>
      <w:r w:rsidR="00241F45" w:rsidRPr="00761010">
        <w:rPr>
          <w:rFonts w:ascii="Times New Roman" w:eastAsia="Times New Roman" w:hAnsi="Times New Roman" w:cs="Times New Roman"/>
          <w:sz w:val="24"/>
          <w:szCs w:val="24"/>
        </w:rPr>
        <w:t xml:space="preserve">воспитатели молодые специалисты, с небольшим опытом, стараются в данный момент  в большей степени </w:t>
      </w:r>
      <w:r w:rsidR="00F370C3" w:rsidRPr="00761010">
        <w:rPr>
          <w:rFonts w:ascii="Times New Roman" w:eastAsia="Times New Roman" w:hAnsi="Times New Roman" w:cs="Times New Roman"/>
          <w:sz w:val="24"/>
          <w:szCs w:val="24"/>
        </w:rPr>
        <w:t>«Б</w:t>
      </w:r>
      <w:r w:rsidR="00241F45" w:rsidRPr="00761010">
        <w:rPr>
          <w:rFonts w:ascii="Times New Roman" w:eastAsia="Times New Roman" w:hAnsi="Times New Roman" w:cs="Times New Roman"/>
          <w:sz w:val="24"/>
          <w:szCs w:val="24"/>
        </w:rPr>
        <w:t>рать</w:t>
      </w:r>
      <w:r w:rsidR="00F370C3" w:rsidRPr="00761010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eastAsia="Times New Roman" w:hAnsi="Times New Roman" w:cs="Times New Roman"/>
          <w:sz w:val="24"/>
          <w:szCs w:val="24"/>
        </w:rPr>
        <w:t>чем делиться профессионализмом, то сейчас можно сказать смело</w:t>
      </w:r>
      <w:r w:rsidR="00BF0A07">
        <w:rPr>
          <w:rFonts w:ascii="Times New Roman" w:eastAsia="Times New Roman" w:hAnsi="Times New Roman" w:cs="Times New Roman"/>
          <w:sz w:val="24"/>
          <w:szCs w:val="24"/>
        </w:rPr>
        <w:t xml:space="preserve">, что они делятся своим опытом, им есть, что показать и рассказать. Но при этом они продолжают «Брать», не останавливаются </w:t>
      </w:r>
      <w:proofErr w:type="gramStart"/>
      <w:r w:rsidR="00BF0A0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="00BF0A07">
        <w:rPr>
          <w:rFonts w:ascii="Times New Roman" w:eastAsia="Times New Roman" w:hAnsi="Times New Roman" w:cs="Times New Roman"/>
          <w:sz w:val="24"/>
          <w:szCs w:val="24"/>
        </w:rPr>
        <w:t xml:space="preserve"> достигнутом. </w:t>
      </w:r>
    </w:p>
    <w:p w:rsidR="007230F5" w:rsidRDefault="00F370C3" w:rsidP="00BF0A07">
      <w:pPr>
        <w:pStyle w:val="a8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6101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Воспитатели пров</w:t>
      </w:r>
      <w:r w:rsidR="00BF0A0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ели </w:t>
      </w:r>
      <w:r w:rsidRPr="0076101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праздники</w:t>
      </w:r>
      <w:r w:rsidRPr="0076101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 w:rsidR="00BF0A07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57D29">
        <w:rPr>
          <w:rFonts w:ascii="Times New Roman" w:eastAsia="Times New Roman" w:hAnsi="Times New Roman" w:cs="Times New Roman"/>
          <w:sz w:val="24"/>
          <w:szCs w:val="24"/>
        </w:rPr>
        <w:t xml:space="preserve">Праздник </w:t>
      </w:r>
      <w:r w:rsidR="00BF0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7D29">
        <w:rPr>
          <w:rFonts w:ascii="Times New Roman" w:eastAsia="Times New Roman" w:hAnsi="Times New Roman" w:cs="Times New Roman"/>
          <w:sz w:val="24"/>
          <w:szCs w:val="24"/>
        </w:rPr>
        <w:t>осени</w:t>
      </w:r>
      <w:r w:rsidR="00BF0A07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7230F5" w:rsidRPr="0076101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761010">
        <w:rPr>
          <w:rFonts w:ascii="Times New Roman" w:eastAsia="Times New Roman" w:hAnsi="Times New Roman" w:cs="Times New Roman"/>
          <w:sz w:val="24"/>
          <w:szCs w:val="24"/>
        </w:rPr>
        <w:t>День мамы</w:t>
      </w:r>
      <w:r w:rsidR="007230F5" w:rsidRPr="00761010">
        <w:rPr>
          <w:rFonts w:ascii="Times New Roman" w:eastAsia="Times New Roman" w:hAnsi="Times New Roman" w:cs="Times New Roman"/>
          <w:sz w:val="24"/>
          <w:szCs w:val="24"/>
        </w:rPr>
        <w:t>», «Новый год</w:t>
      </w:r>
      <w:r w:rsidR="00BF0A07">
        <w:rPr>
          <w:rFonts w:ascii="Times New Roman" w:eastAsia="Times New Roman" w:hAnsi="Times New Roman" w:cs="Times New Roman"/>
          <w:sz w:val="24"/>
          <w:szCs w:val="24"/>
        </w:rPr>
        <w:t>», 23 февраля,</w:t>
      </w:r>
      <w:r w:rsidR="007230F5" w:rsidRPr="00761010">
        <w:rPr>
          <w:rFonts w:ascii="Times New Roman" w:eastAsia="Times New Roman" w:hAnsi="Times New Roman" w:cs="Times New Roman"/>
          <w:sz w:val="24"/>
          <w:szCs w:val="24"/>
        </w:rPr>
        <w:t>  «</w:t>
      </w:r>
      <w:r w:rsidRPr="00761010">
        <w:rPr>
          <w:rFonts w:ascii="Times New Roman" w:eastAsia="Times New Roman" w:hAnsi="Times New Roman" w:cs="Times New Roman"/>
          <w:sz w:val="24"/>
          <w:szCs w:val="24"/>
        </w:rPr>
        <w:t xml:space="preserve">Мамин праздник»,  </w:t>
      </w:r>
      <w:r w:rsidR="00557D29">
        <w:rPr>
          <w:rFonts w:ascii="Times New Roman" w:eastAsia="Times New Roman" w:hAnsi="Times New Roman" w:cs="Times New Roman"/>
          <w:sz w:val="24"/>
          <w:szCs w:val="24"/>
        </w:rPr>
        <w:t xml:space="preserve">День защиты детей, </w:t>
      </w:r>
      <w:r w:rsidR="007230F5" w:rsidRPr="00761010">
        <w:rPr>
          <w:rFonts w:ascii="Times New Roman" w:eastAsia="Times New Roman" w:hAnsi="Times New Roman" w:cs="Times New Roman"/>
          <w:sz w:val="24"/>
          <w:szCs w:val="24"/>
        </w:rPr>
        <w:t xml:space="preserve">летний </w:t>
      </w:r>
      <w:r w:rsidR="00BF0A07">
        <w:rPr>
          <w:rFonts w:ascii="Times New Roman" w:eastAsia="Times New Roman" w:hAnsi="Times New Roman" w:cs="Times New Roman"/>
          <w:sz w:val="24"/>
          <w:szCs w:val="24"/>
        </w:rPr>
        <w:t>спортивные развлечения</w:t>
      </w:r>
      <w:r w:rsidR="007230F5" w:rsidRPr="0076101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BF0A07">
        <w:rPr>
          <w:rFonts w:ascii="Times New Roman" w:eastAsia="Times New Roman" w:hAnsi="Times New Roman" w:cs="Times New Roman"/>
          <w:sz w:val="24"/>
          <w:szCs w:val="24"/>
        </w:rPr>
        <w:t>Мама, папа, я спортивная семья!</w:t>
      </w:r>
      <w:r w:rsidR="007230F5" w:rsidRPr="00761010">
        <w:rPr>
          <w:rFonts w:ascii="Times New Roman" w:eastAsia="Times New Roman" w:hAnsi="Times New Roman" w:cs="Times New Roman"/>
          <w:sz w:val="24"/>
          <w:szCs w:val="24"/>
        </w:rPr>
        <w:t>».</w:t>
      </w:r>
      <w:proofErr w:type="gramEnd"/>
    </w:p>
    <w:p w:rsidR="00BF0A07" w:rsidRDefault="00BF0A07" w:rsidP="00BF0A07">
      <w:pPr>
        <w:pStyle w:val="a8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Воспитанники активно принимают участия в концертах, проводимые сельским ДК: 8 марта, 9 мая.</w:t>
      </w:r>
    </w:p>
    <w:p w:rsidR="000D009E" w:rsidRPr="00557D29" w:rsidRDefault="000D009E" w:rsidP="00BF0A0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230F5" w:rsidRPr="00557D29" w:rsidRDefault="007230F5" w:rsidP="000D009E">
      <w:pPr>
        <w:pStyle w:val="ac"/>
        <w:numPr>
          <w:ilvl w:val="0"/>
          <w:numId w:val="29"/>
        </w:num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>Реализация  годового плана работы ДОУ</w:t>
      </w:r>
    </w:p>
    <w:p w:rsidR="000D009E" w:rsidRPr="00557D29" w:rsidRDefault="000D009E" w:rsidP="000D009E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Цель:</w:t>
      </w:r>
    </w:p>
    <w:p w:rsidR="000D009E" w:rsidRPr="00557D29" w:rsidRDefault="000D009E" w:rsidP="000D009E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 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0D009E" w:rsidRPr="00557D29" w:rsidRDefault="007230F5" w:rsidP="000D009E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Перед педагогическим кол</w:t>
      </w:r>
      <w:r w:rsidR="00557D29" w:rsidRPr="00557D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лективом были поставлены на 2017-2018</w:t>
      </w:r>
      <w:r w:rsidRPr="00557D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учебный год следующие задачи:</w:t>
      </w:r>
    </w:p>
    <w:p w:rsidR="00557D29" w:rsidRPr="00557D29" w:rsidRDefault="00557D29" w:rsidP="00557D29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Внедрение информационно-коммуникационных технологий  в  образовательную и повседневную практическую деятельность педагогов. </w:t>
      </w:r>
    </w:p>
    <w:p w:rsidR="00557D29" w:rsidRPr="00557D29" w:rsidRDefault="00557D29" w:rsidP="00557D29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Создание условий для полноценного физического развития детей. </w:t>
      </w:r>
    </w:p>
    <w:p w:rsidR="007230F5" w:rsidRPr="00557D29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Формы работы:</w:t>
      </w:r>
    </w:p>
    <w:p w:rsidR="007230F5" w:rsidRPr="00557D29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Традиционные:</w:t>
      </w:r>
    </w:p>
    <w:p w:rsidR="007230F5" w:rsidRPr="00557D29" w:rsidRDefault="007230F5" w:rsidP="007230F5">
      <w:pPr>
        <w:numPr>
          <w:ilvl w:val="0"/>
          <w:numId w:val="15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педсоветы;</w:t>
      </w:r>
    </w:p>
    <w:p w:rsidR="007230F5" w:rsidRPr="00557D29" w:rsidRDefault="007230F5" w:rsidP="007230F5">
      <w:pPr>
        <w:numPr>
          <w:ilvl w:val="0"/>
          <w:numId w:val="15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семинары;</w:t>
      </w:r>
    </w:p>
    <w:p w:rsidR="007230F5" w:rsidRPr="00557D29" w:rsidRDefault="007230F5" w:rsidP="007230F5">
      <w:pPr>
        <w:numPr>
          <w:ilvl w:val="0"/>
          <w:numId w:val="15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семинары-практикумы;</w:t>
      </w:r>
    </w:p>
    <w:p w:rsidR="007230F5" w:rsidRPr="00557D29" w:rsidRDefault="007230F5" w:rsidP="007230F5">
      <w:pPr>
        <w:numPr>
          <w:ilvl w:val="0"/>
          <w:numId w:val="15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 открытых дверей;</w:t>
      </w:r>
    </w:p>
    <w:p w:rsidR="007230F5" w:rsidRPr="00557D29" w:rsidRDefault="007230F5" w:rsidP="007230F5">
      <w:pPr>
        <w:numPr>
          <w:ilvl w:val="0"/>
          <w:numId w:val="15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квалификации;</w:t>
      </w:r>
    </w:p>
    <w:p w:rsidR="007230F5" w:rsidRPr="00557D29" w:rsidRDefault="007230F5" w:rsidP="007230F5">
      <w:pPr>
        <w:numPr>
          <w:ilvl w:val="0"/>
          <w:numId w:val="15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педагогов над темами самообразования;</w:t>
      </w:r>
    </w:p>
    <w:p w:rsidR="007230F5" w:rsidRPr="00557D29" w:rsidRDefault="007230F5" w:rsidP="007230F5">
      <w:pPr>
        <w:numPr>
          <w:ilvl w:val="0"/>
          <w:numId w:val="15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мероприятия и их анализ;</w:t>
      </w:r>
    </w:p>
    <w:p w:rsidR="007230F5" w:rsidRPr="00557D29" w:rsidRDefault="007230F5" w:rsidP="007230F5">
      <w:pPr>
        <w:numPr>
          <w:ilvl w:val="0"/>
          <w:numId w:val="15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конкурсах;</w:t>
      </w:r>
    </w:p>
    <w:p w:rsidR="007230F5" w:rsidRPr="00557D29" w:rsidRDefault="007230F5" w:rsidP="007230F5">
      <w:pPr>
        <w:numPr>
          <w:ilvl w:val="0"/>
          <w:numId w:val="15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организация консультативной подготовки педагогов.</w:t>
      </w:r>
    </w:p>
    <w:p w:rsidR="007230F5" w:rsidRPr="00557D29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Инновационные:</w:t>
      </w:r>
    </w:p>
    <w:p w:rsidR="007230F5" w:rsidRPr="00557D29" w:rsidRDefault="007230F5" w:rsidP="007230F5">
      <w:pPr>
        <w:numPr>
          <w:ilvl w:val="0"/>
          <w:numId w:val="16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</w:t>
      </w:r>
      <w:proofErr w:type="gramEnd"/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портфолио педагогов»;</w:t>
      </w:r>
    </w:p>
    <w:p w:rsidR="007230F5" w:rsidRPr="00557D29" w:rsidRDefault="007230F5" w:rsidP="007230F5">
      <w:pPr>
        <w:numPr>
          <w:ilvl w:val="0"/>
          <w:numId w:val="16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мастер-классы;</w:t>
      </w:r>
    </w:p>
    <w:p w:rsidR="007230F5" w:rsidRPr="00557D29" w:rsidRDefault="007230F5" w:rsidP="007230F5">
      <w:pPr>
        <w:numPr>
          <w:ilvl w:val="0"/>
          <w:numId w:val="16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деятельность;</w:t>
      </w:r>
    </w:p>
    <w:p w:rsidR="007230F5" w:rsidRPr="00557D29" w:rsidRDefault="007230F5" w:rsidP="007230F5">
      <w:pPr>
        <w:numPr>
          <w:ilvl w:val="0"/>
          <w:numId w:val="16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конкурсы.</w:t>
      </w:r>
    </w:p>
    <w:p w:rsidR="007230F5" w:rsidRPr="00557D29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Высшей формой методической работы является </w:t>
      </w:r>
      <w:r w:rsidRPr="00557D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педагогический совет.</w:t>
      </w: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ДОУ проводятся педагогические советы, которые включают теоретический материал (доклады, сообщения), аналитический  материал (анализ состояния работы по направлениям, итоги мониторинга), тренинги для педагогов (выработка методических рекомендаций).</w:t>
      </w:r>
    </w:p>
    <w:p w:rsidR="007230F5" w:rsidRPr="00557D29" w:rsidRDefault="00557D29" w:rsidP="000D009E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2017-2018</w:t>
      </w:r>
      <w:r w:rsidR="007230F5"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были п</w:t>
      </w:r>
      <w:r w:rsidR="000D009E"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роведены педагогические советы.</w:t>
      </w:r>
    </w:p>
    <w:p w:rsidR="007230F5" w:rsidRPr="00557D29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Основной формой методической работы с педагогами по совершенствованию их профессионального мастерства в нашем детском саду стала работа в рамках постоянно действующего практического семинара по внедрению ФГОС </w:t>
      </w:r>
      <w:proofErr w:type="gramStart"/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3912" w:rsidRPr="00557D29" w:rsidRDefault="007230F5" w:rsidP="00183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учебном году были проведены 3 семинара  по темам: </w:t>
      </w:r>
      <w:r w:rsidR="00183912"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Семинар – круглый стол «Педагогическая диагностика в условиях ФГОС», Обучающий семинар «Осваиваем информационно-компьютерные технологии», Семинар-практикум «"Актуальность проблемы речевого развития детей дошкольного возраста" -  в соответствии с ФГОС» </w:t>
      </w:r>
    </w:p>
    <w:p w:rsidR="007230F5" w:rsidRPr="00557D29" w:rsidRDefault="007F2892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Проводятся фронтальные проверки, тематические.</w:t>
      </w:r>
    </w:p>
    <w:p w:rsidR="007230F5" w:rsidRPr="00557D29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ОПЕРАТИВНЫЙ КОНТРОЛЬ</w:t>
      </w:r>
    </w:p>
    <w:p w:rsidR="007230F5" w:rsidRPr="00557D29" w:rsidRDefault="007230F5" w:rsidP="007230F5">
      <w:pPr>
        <w:numPr>
          <w:ilvl w:val="0"/>
          <w:numId w:val="17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родительских уголков;</w:t>
      </w:r>
    </w:p>
    <w:p w:rsidR="007230F5" w:rsidRPr="00557D29" w:rsidRDefault="007230F5" w:rsidP="007230F5">
      <w:pPr>
        <w:numPr>
          <w:ilvl w:val="0"/>
          <w:numId w:val="17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оснащение групп мебелью в соответствии с ростом детей;</w:t>
      </w:r>
    </w:p>
    <w:p w:rsidR="007230F5" w:rsidRPr="00557D29" w:rsidRDefault="007230F5" w:rsidP="007230F5">
      <w:pPr>
        <w:numPr>
          <w:ilvl w:val="0"/>
          <w:numId w:val="17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санитарное состояние групп;</w:t>
      </w:r>
    </w:p>
    <w:p w:rsidR="007230F5" w:rsidRPr="00557D29" w:rsidRDefault="007230F5" w:rsidP="007230F5">
      <w:pPr>
        <w:numPr>
          <w:ilvl w:val="0"/>
          <w:numId w:val="17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жизни и здоровья;</w:t>
      </w:r>
    </w:p>
    <w:p w:rsidR="007230F5" w:rsidRPr="00557D29" w:rsidRDefault="007230F5" w:rsidP="007230F5">
      <w:pPr>
        <w:numPr>
          <w:ilvl w:val="0"/>
          <w:numId w:val="17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 среда групп;</w:t>
      </w:r>
    </w:p>
    <w:p w:rsidR="007230F5" w:rsidRPr="00557D29" w:rsidRDefault="007230F5" w:rsidP="007230F5">
      <w:pPr>
        <w:numPr>
          <w:ilvl w:val="0"/>
          <w:numId w:val="17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своевременность оплаты за детский сад;</w:t>
      </w:r>
    </w:p>
    <w:p w:rsidR="007230F5" w:rsidRPr="00557D29" w:rsidRDefault="007230F5" w:rsidP="007230F5">
      <w:pPr>
        <w:numPr>
          <w:ilvl w:val="0"/>
          <w:numId w:val="17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групповых собраний;</w:t>
      </w:r>
    </w:p>
    <w:p w:rsidR="007230F5" w:rsidRPr="00557D29" w:rsidRDefault="007230F5" w:rsidP="007230F5">
      <w:pPr>
        <w:numPr>
          <w:ilvl w:val="0"/>
          <w:numId w:val="17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качественное ведение документации;</w:t>
      </w:r>
    </w:p>
    <w:p w:rsidR="007230F5" w:rsidRPr="00557D29" w:rsidRDefault="007230F5" w:rsidP="007230F5">
      <w:pPr>
        <w:numPr>
          <w:ilvl w:val="0"/>
          <w:numId w:val="17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воспитателей к занятиям;</w:t>
      </w:r>
    </w:p>
    <w:p w:rsidR="007230F5" w:rsidRPr="00557D29" w:rsidRDefault="007230F5" w:rsidP="007230F5">
      <w:pPr>
        <w:numPr>
          <w:ilvl w:val="0"/>
          <w:numId w:val="17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санитарное состояние детского сада;</w:t>
      </w:r>
    </w:p>
    <w:p w:rsidR="007230F5" w:rsidRPr="00557D29" w:rsidRDefault="007230F5" w:rsidP="007230F5">
      <w:pPr>
        <w:numPr>
          <w:ilvl w:val="0"/>
          <w:numId w:val="17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закаливающих мероприятий;</w:t>
      </w:r>
    </w:p>
    <w:p w:rsidR="007230F5" w:rsidRPr="00557D29" w:rsidRDefault="007230F5" w:rsidP="007230F5">
      <w:pPr>
        <w:numPr>
          <w:ilvl w:val="0"/>
          <w:numId w:val="17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нормы питания в группах;</w:t>
      </w:r>
    </w:p>
    <w:p w:rsidR="007230F5" w:rsidRPr="00557D29" w:rsidRDefault="007230F5" w:rsidP="007230F5">
      <w:pPr>
        <w:numPr>
          <w:ilvl w:val="0"/>
          <w:numId w:val="17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прогулок;</w:t>
      </w:r>
    </w:p>
    <w:p w:rsidR="007230F5" w:rsidRPr="00557D29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 </w:t>
      </w:r>
      <w:r w:rsidRPr="00557D2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сотрудничества детского сада и школы</w:t>
      </w: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одного из условий обеспечения преемственности дошкольного и начального обучения. Для реализации этой задачи, согласно годовому плану, была проведена следующая работа:</w:t>
      </w:r>
    </w:p>
    <w:p w:rsidR="007230F5" w:rsidRPr="00557D29" w:rsidRDefault="007230F5" w:rsidP="007230F5">
      <w:pPr>
        <w:numPr>
          <w:ilvl w:val="0"/>
          <w:numId w:val="18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воспитателями подготовительных к школе групп открытых уроков;</w:t>
      </w:r>
    </w:p>
    <w:p w:rsidR="007230F5" w:rsidRPr="00557D29" w:rsidRDefault="007230F5" w:rsidP="007230F5">
      <w:pPr>
        <w:numPr>
          <w:ilvl w:val="0"/>
          <w:numId w:val="18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для родителей будущих первоклассников;</w:t>
      </w:r>
    </w:p>
    <w:p w:rsidR="007230F5" w:rsidRPr="00557D29" w:rsidRDefault="007230F5" w:rsidP="007230F5">
      <w:pPr>
        <w:numPr>
          <w:ilvl w:val="0"/>
          <w:numId w:val="18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учителей начальных классов в родительских собраниях;</w:t>
      </w:r>
    </w:p>
    <w:p w:rsidR="007230F5" w:rsidRPr="00557D29" w:rsidRDefault="007230F5" w:rsidP="007230F5">
      <w:pPr>
        <w:numPr>
          <w:ilvl w:val="0"/>
          <w:numId w:val="18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совместных концертов;</w:t>
      </w:r>
    </w:p>
    <w:p w:rsidR="007230F5" w:rsidRPr="00557D29" w:rsidRDefault="007230F5" w:rsidP="007230F5">
      <w:pPr>
        <w:numPr>
          <w:ilvl w:val="0"/>
          <w:numId w:val="18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по школе.</w:t>
      </w:r>
    </w:p>
    <w:p w:rsidR="007F2892" w:rsidRDefault="007F2892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9E" w:rsidRDefault="0060109E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9E" w:rsidRDefault="0060109E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9E" w:rsidRDefault="0060109E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9E" w:rsidRPr="00557D29" w:rsidRDefault="0060109E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0F5" w:rsidRPr="00557D29" w:rsidRDefault="007230F5" w:rsidP="007F2892">
      <w:pPr>
        <w:pStyle w:val="ac"/>
        <w:numPr>
          <w:ilvl w:val="0"/>
          <w:numId w:val="29"/>
        </w:num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lastRenderedPageBreak/>
        <w:t>Результаты оздоровительной работы</w:t>
      </w:r>
    </w:p>
    <w:p w:rsidR="00243E1E" w:rsidRPr="00557D29" w:rsidRDefault="00243E1E" w:rsidP="00243E1E">
      <w:pPr>
        <w:pStyle w:val="ac"/>
        <w:shd w:val="clear" w:color="auto" w:fill="FFFFFF"/>
        <w:spacing w:after="0" w:line="312" w:lineRule="atLeast"/>
        <w:ind w:left="781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f1"/>
        <w:tblW w:w="0" w:type="auto"/>
        <w:tblInd w:w="781" w:type="dxa"/>
        <w:tblLook w:val="04A0" w:firstRow="1" w:lastRow="0" w:firstColumn="1" w:lastColumn="0" w:noHBand="0" w:noVBand="1"/>
      </w:tblPr>
      <w:tblGrid>
        <w:gridCol w:w="4005"/>
        <w:gridCol w:w="1701"/>
      </w:tblGrid>
      <w:tr w:rsidR="00243E1E" w:rsidRPr="00557D29" w:rsidTr="00243E1E">
        <w:tc>
          <w:tcPr>
            <w:tcW w:w="4005" w:type="dxa"/>
          </w:tcPr>
          <w:p w:rsidR="00243E1E" w:rsidRPr="00557D29" w:rsidRDefault="00243E1E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701" w:type="dxa"/>
          </w:tcPr>
          <w:p w:rsidR="00243E1E" w:rsidRPr="00557D29" w:rsidRDefault="00243E1E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Среднее значение за  уч. год</w:t>
            </w:r>
          </w:p>
        </w:tc>
      </w:tr>
      <w:tr w:rsidR="00243E1E" w:rsidRPr="00557D29" w:rsidTr="00243E1E">
        <w:tc>
          <w:tcPr>
            <w:tcW w:w="4005" w:type="dxa"/>
          </w:tcPr>
          <w:p w:rsidR="00243E1E" w:rsidRPr="00557D29" w:rsidRDefault="00243E1E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701" w:type="dxa"/>
          </w:tcPr>
          <w:p w:rsidR="00243E1E" w:rsidRPr="00557D29" w:rsidRDefault="00CC770E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43</w:t>
            </w:r>
          </w:p>
        </w:tc>
      </w:tr>
      <w:tr w:rsidR="00243E1E" w:rsidRPr="00557D29" w:rsidTr="00243E1E">
        <w:tc>
          <w:tcPr>
            <w:tcW w:w="4005" w:type="dxa"/>
          </w:tcPr>
          <w:p w:rsidR="00243E1E" w:rsidRPr="00557D29" w:rsidRDefault="00243E1E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Общая заболеваемость</w:t>
            </w:r>
          </w:p>
        </w:tc>
        <w:tc>
          <w:tcPr>
            <w:tcW w:w="1701" w:type="dxa"/>
          </w:tcPr>
          <w:p w:rsidR="00243E1E" w:rsidRPr="00557D29" w:rsidRDefault="00CC770E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6,2</w:t>
            </w:r>
          </w:p>
        </w:tc>
      </w:tr>
      <w:tr w:rsidR="00243E1E" w:rsidRPr="00557D29" w:rsidTr="00243E1E">
        <w:tc>
          <w:tcPr>
            <w:tcW w:w="4005" w:type="dxa"/>
          </w:tcPr>
          <w:p w:rsidR="00243E1E" w:rsidRPr="00557D29" w:rsidRDefault="00243E1E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Заболеваемость на 100 человек</w:t>
            </w:r>
          </w:p>
        </w:tc>
        <w:tc>
          <w:tcPr>
            <w:tcW w:w="1701" w:type="dxa"/>
          </w:tcPr>
          <w:p w:rsidR="00243E1E" w:rsidRPr="00557D29" w:rsidRDefault="00CC770E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</w:t>
            </w:r>
          </w:p>
        </w:tc>
      </w:tr>
      <w:tr w:rsidR="00243E1E" w:rsidRPr="00557D29" w:rsidTr="00243E1E">
        <w:tc>
          <w:tcPr>
            <w:tcW w:w="4005" w:type="dxa"/>
          </w:tcPr>
          <w:p w:rsidR="00243E1E" w:rsidRPr="00557D29" w:rsidRDefault="00243E1E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Инфекционные заболевания:</w:t>
            </w:r>
          </w:p>
        </w:tc>
        <w:tc>
          <w:tcPr>
            <w:tcW w:w="1701" w:type="dxa"/>
          </w:tcPr>
          <w:p w:rsidR="00243E1E" w:rsidRPr="00557D29" w:rsidRDefault="00063B56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243E1E" w:rsidRPr="00557D29" w:rsidTr="00243E1E">
        <w:tc>
          <w:tcPr>
            <w:tcW w:w="4005" w:type="dxa"/>
          </w:tcPr>
          <w:p w:rsidR="00243E1E" w:rsidRPr="00557D29" w:rsidRDefault="00243E1E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 ОРЗ, ОРВ</w:t>
            </w:r>
          </w:p>
        </w:tc>
        <w:tc>
          <w:tcPr>
            <w:tcW w:w="1701" w:type="dxa"/>
          </w:tcPr>
          <w:p w:rsidR="00243E1E" w:rsidRPr="00557D29" w:rsidRDefault="00063B56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243E1E" w:rsidRPr="00557D29" w:rsidTr="00243E1E">
        <w:tc>
          <w:tcPr>
            <w:tcW w:w="4005" w:type="dxa"/>
          </w:tcPr>
          <w:p w:rsidR="00243E1E" w:rsidRPr="00557D29" w:rsidRDefault="00243E1E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 Ангина</w:t>
            </w:r>
          </w:p>
        </w:tc>
        <w:tc>
          <w:tcPr>
            <w:tcW w:w="1701" w:type="dxa"/>
          </w:tcPr>
          <w:p w:rsidR="00243E1E" w:rsidRPr="00557D29" w:rsidRDefault="00243E1E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243E1E" w:rsidRPr="00557D29" w:rsidTr="00243E1E">
        <w:tc>
          <w:tcPr>
            <w:tcW w:w="4005" w:type="dxa"/>
          </w:tcPr>
          <w:p w:rsidR="00243E1E" w:rsidRPr="00557D29" w:rsidRDefault="00243E1E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Ларинготрахеит</w:t>
            </w:r>
          </w:p>
        </w:tc>
        <w:tc>
          <w:tcPr>
            <w:tcW w:w="1701" w:type="dxa"/>
          </w:tcPr>
          <w:p w:rsidR="00243E1E" w:rsidRPr="00557D29" w:rsidRDefault="00063B56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243E1E" w:rsidRPr="00557D29" w:rsidTr="00243E1E">
        <w:tc>
          <w:tcPr>
            <w:tcW w:w="4005" w:type="dxa"/>
          </w:tcPr>
          <w:p w:rsidR="00243E1E" w:rsidRPr="00557D29" w:rsidRDefault="00243E1E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Бронхит</w:t>
            </w:r>
          </w:p>
        </w:tc>
        <w:tc>
          <w:tcPr>
            <w:tcW w:w="1701" w:type="dxa"/>
          </w:tcPr>
          <w:p w:rsidR="00243E1E" w:rsidRPr="00557D29" w:rsidRDefault="00063B56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131FC4" w:rsidRPr="00557D29" w:rsidTr="00243E1E">
        <w:tc>
          <w:tcPr>
            <w:tcW w:w="4005" w:type="dxa"/>
          </w:tcPr>
          <w:p w:rsidR="00131FC4" w:rsidRPr="00557D29" w:rsidRDefault="00131FC4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Травмы</w:t>
            </w:r>
          </w:p>
        </w:tc>
        <w:tc>
          <w:tcPr>
            <w:tcW w:w="1701" w:type="dxa"/>
          </w:tcPr>
          <w:p w:rsidR="00131FC4" w:rsidRPr="00557D29" w:rsidRDefault="00131FC4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131FC4" w:rsidRPr="00557D29" w:rsidTr="00243E1E">
        <w:tc>
          <w:tcPr>
            <w:tcW w:w="4005" w:type="dxa"/>
          </w:tcPr>
          <w:p w:rsidR="00131FC4" w:rsidRPr="00557D29" w:rsidRDefault="00131FC4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701" w:type="dxa"/>
          </w:tcPr>
          <w:p w:rsidR="00131FC4" w:rsidRPr="00557D29" w:rsidRDefault="00063B56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0,2</w:t>
            </w:r>
          </w:p>
        </w:tc>
      </w:tr>
      <w:tr w:rsidR="00131FC4" w:rsidRPr="00557D29" w:rsidTr="00243E1E">
        <w:tc>
          <w:tcPr>
            <w:tcW w:w="4005" w:type="dxa"/>
          </w:tcPr>
          <w:p w:rsidR="00131FC4" w:rsidRPr="00557D29" w:rsidRDefault="00131FC4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Пропущено дней по болезни</w:t>
            </w:r>
          </w:p>
        </w:tc>
        <w:tc>
          <w:tcPr>
            <w:tcW w:w="1701" w:type="dxa"/>
          </w:tcPr>
          <w:p w:rsidR="00131FC4" w:rsidRPr="00557D29" w:rsidRDefault="00063B56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51</w:t>
            </w:r>
          </w:p>
        </w:tc>
      </w:tr>
      <w:tr w:rsidR="00131FC4" w:rsidRPr="00557D29" w:rsidTr="00243E1E">
        <w:tc>
          <w:tcPr>
            <w:tcW w:w="4005" w:type="dxa"/>
          </w:tcPr>
          <w:p w:rsidR="00131FC4" w:rsidRPr="00557D29" w:rsidRDefault="00131FC4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Пропущено дней на одного ребенка</w:t>
            </w:r>
          </w:p>
        </w:tc>
        <w:tc>
          <w:tcPr>
            <w:tcW w:w="1701" w:type="dxa"/>
          </w:tcPr>
          <w:p w:rsidR="00131FC4" w:rsidRPr="00557D29" w:rsidRDefault="00063B56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1,2</w:t>
            </w:r>
          </w:p>
        </w:tc>
      </w:tr>
      <w:tr w:rsidR="00131FC4" w:rsidRPr="00557D29" w:rsidTr="00243E1E">
        <w:tc>
          <w:tcPr>
            <w:tcW w:w="4005" w:type="dxa"/>
          </w:tcPr>
          <w:p w:rsidR="00131FC4" w:rsidRPr="00557D29" w:rsidRDefault="00131FC4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Детей не болевших</w:t>
            </w:r>
          </w:p>
        </w:tc>
        <w:tc>
          <w:tcPr>
            <w:tcW w:w="1701" w:type="dxa"/>
          </w:tcPr>
          <w:p w:rsidR="00131FC4" w:rsidRPr="00557D29" w:rsidRDefault="00063B56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38</w:t>
            </w:r>
          </w:p>
        </w:tc>
      </w:tr>
      <w:tr w:rsidR="00131FC4" w:rsidRPr="00557D29" w:rsidTr="00243E1E">
        <w:tc>
          <w:tcPr>
            <w:tcW w:w="4005" w:type="dxa"/>
          </w:tcPr>
          <w:p w:rsidR="00131FC4" w:rsidRPr="00557D29" w:rsidRDefault="00131FC4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Индекс здоровья</w:t>
            </w:r>
          </w:p>
        </w:tc>
        <w:tc>
          <w:tcPr>
            <w:tcW w:w="1701" w:type="dxa"/>
          </w:tcPr>
          <w:p w:rsidR="00131FC4" w:rsidRPr="00557D29" w:rsidRDefault="00063B56" w:rsidP="00243E1E">
            <w:pPr>
              <w:pStyle w:val="ac"/>
              <w:spacing w:line="31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88</w:t>
            </w:r>
          </w:p>
        </w:tc>
      </w:tr>
    </w:tbl>
    <w:p w:rsidR="007230F5" w:rsidRPr="00557D29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7230F5" w:rsidRPr="00557D29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0F5" w:rsidRPr="00557D29" w:rsidRDefault="007230F5" w:rsidP="00131FC4">
      <w:pPr>
        <w:pStyle w:val="ac"/>
        <w:numPr>
          <w:ilvl w:val="0"/>
          <w:numId w:val="29"/>
        </w:num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>Образовательные результаты воспитанников:</w:t>
      </w:r>
    </w:p>
    <w:p w:rsidR="00131FC4" w:rsidRPr="00557D29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оценки качества образовательного процесса в М</w:t>
      </w:r>
      <w:r w:rsidR="00131FC4"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="00131FC4"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№2 «Сказка»</w:t>
      </w: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проведён мониторинг по  достижению детьми планируемых результатов освоения Программы.  Мониторинг образовательного процесса проводился через отслеживание результатов освоения образовате</w:t>
      </w:r>
      <w:r w:rsidR="00131FC4"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 программы (Н.Е. Веракса).</w:t>
      </w:r>
    </w:p>
    <w:p w:rsidR="00131FC4" w:rsidRPr="00557D29" w:rsidRDefault="007230F5" w:rsidP="00131FC4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Мониторинг осуществлялся на основании Положения о мониторинге качества образования в ДОУ, годового плана ДОУ  мониторинговой группой: логопедами и воспитателями групп в соответствии с должностными обязанностями, инструкциями и</w:t>
      </w:r>
      <w:r w:rsidR="00131FC4"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другими локальными актами ДОУ.</w:t>
      </w:r>
    </w:p>
    <w:p w:rsidR="007230F5" w:rsidRPr="00557D29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 </w:t>
      </w:r>
      <w:r w:rsidR="00C874D4" w:rsidRPr="00557D29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диагностики </w:t>
      </w: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конец года показали, что детьми всех возрастных групп материал по всем образовательным областям усвоен</w:t>
      </w:r>
      <w:r w:rsidR="008711DB"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11DB" w:rsidRPr="00557D29" w:rsidRDefault="007230F5" w:rsidP="008711DB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ВЫВОД: Воспитатели обеспечивают реализацию основной общеобразовательной программы МДОУ </w:t>
      </w:r>
      <w:r w:rsidR="008711DB"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объеме.</w:t>
      </w:r>
    </w:p>
    <w:p w:rsidR="007230F5" w:rsidRPr="00557D29" w:rsidRDefault="007230F5" w:rsidP="008711DB">
      <w:pPr>
        <w:pStyle w:val="ac"/>
        <w:numPr>
          <w:ilvl w:val="0"/>
          <w:numId w:val="29"/>
        </w:num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>Работа ДОУ с родителями воспитанников.</w:t>
      </w:r>
    </w:p>
    <w:p w:rsidR="007230F5" w:rsidRPr="00557D29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 В соответствии с требованиями  федерального стандарта образования проводилась активная работа с родителями. </w:t>
      </w:r>
      <w:r w:rsidRPr="00557D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Родители являются основными социальными заказчиками ДОУ, поэтому взаимодействие педагогов с ними просто невозможно без учета интересов и запросов семьи.</w:t>
      </w:r>
    </w:p>
    <w:p w:rsidR="007230F5" w:rsidRPr="00557D29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Работе с семьей в ДОУ уделялось серьезное внимание. Строилась эта работа на принципах партнерства, сотрудничества, взаимодействия.</w:t>
      </w:r>
    </w:p>
    <w:p w:rsidR="007230F5" w:rsidRPr="00557D29" w:rsidRDefault="007230F5" w:rsidP="00183912">
      <w:pPr>
        <w:pStyle w:val="a8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57D2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 Родители  привлекались к участию в мероприятиях, проводимых в ДОУ: утренники, спортивные праздники, театральный фестиваль, дни открытых дверей, выставки совместного детско-родительского творчества; субботники, </w:t>
      </w:r>
      <w:r w:rsidR="00183912" w:rsidRPr="00557D29">
        <w:rPr>
          <w:rFonts w:ascii="Times New Roman" w:eastAsia="Times New Roman" w:hAnsi="Times New Roman" w:cs="Times New Roman"/>
          <w:sz w:val="24"/>
          <w:szCs w:val="24"/>
        </w:rPr>
        <w:t>покраска площадки.</w:t>
      </w:r>
    </w:p>
    <w:p w:rsidR="007230F5" w:rsidRPr="00557D29" w:rsidRDefault="007230F5" w:rsidP="00183912">
      <w:pPr>
        <w:pStyle w:val="a8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57D29">
        <w:rPr>
          <w:rFonts w:ascii="Times New Roman" w:eastAsia="Times New Roman" w:hAnsi="Times New Roman" w:cs="Times New Roman"/>
          <w:sz w:val="24"/>
          <w:szCs w:val="24"/>
        </w:rPr>
        <w:t>Осенью и весной проводились общие родительские собрания. В течение года  работал  «Телефон доверия». Были организованы</w:t>
      </w:r>
      <w:r w:rsidR="00AE6C0E" w:rsidRPr="00557D29">
        <w:rPr>
          <w:rFonts w:ascii="Times New Roman" w:eastAsia="Times New Roman" w:hAnsi="Times New Roman" w:cs="Times New Roman"/>
          <w:sz w:val="24"/>
          <w:szCs w:val="24"/>
        </w:rPr>
        <w:t>  Дни открытых дверей (декабрь</w:t>
      </w:r>
      <w:r w:rsidRPr="00557D29">
        <w:rPr>
          <w:rFonts w:ascii="Times New Roman" w:eastAsia="Times New Roman" w:hAnsi="Times New Roman" w:cs="Times New Roman"/>
          <w:sz w:val="24"/>
          <w:szCs w:val="24"/>
        </w:rPr>
        <w:t xml:space="preserve">, май).   Прошли групповые родительские собрания по темам:  «Профилактика </w:t>
      </w:r>
      <w:r w:rsidR="00AE6C0E" w:rsidRPr="00557D29">
        <w:rPr>
          <w:rFonts w:ascii="Times New Roman" w:eastAsia="Times New Roman" w:hAnsi="Times New Roman" w:cs="Times New Roman"/>
          <w:sz w:val="24"/>
          <w:szCs w:val="24"/>
        </w:rPr>
        <w:t xml:space="preserve">гриппа», </w:t>
      </w:r>
      <w:r w:rsidRPr="00557D29">
        <w:rPr>
          <w:rFonts w:ascii="Times New Roman" w:eastAsia="Times New Roman" w:hAnsi="Times New Roman" w:cs="Times New Roman"/>
          <w:sz w:val="24"/>
          <w:szCs w:val="24"/>
        </w:rPr>
        <w:t xml:space="preserve"> «Участие родителей в жизни МДОУ».  Регулярно проводились индивидуальные беседы и консультации по вопросам воспитания и обучения детей. Проводилось анкетирование родителей. </w:t>
      </w:r>
    </w:p>
    <w:p w:rsidR="007230F5" w:rsidRDefault="007230F5" w:rsidP="00183912">
      <w:pPr>
        <w:pStyle w:val="a8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57D29">
        <w:rPr>
          <w:rFonts w:ascii="Times New Roman" w:eastAsia="Times New Roman" w:hAnsi="Times New Roman" w:cs="Times New Roman"/>
          <w:sz w:val="24"/>
          <w:szCs w:val="24"/>
        </w:rPr>
        <w:t xml:space="preserve">     В группах проводились тематические выставки по разным направлениям, в которых также принимали участие родители. В родительских уголках оформлены папки-передвижки, стенды, памятки, буклеты, куда помещались информационные материалы, </w:t>
      </w:r>
      <w:proofErr w:type="gramStart"/>
      <w:r w:rsidRPr="00557D29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proofErr w:type="gramEnd"/>
      <w:r w:rsidRPr="00557D29">
        <w:rPr>
          <w:rFonts w:ascii="Times New Roman" w:eastAsia="Times New Roman" w:hAnsi="Times New Roman" w:cs="Times New Roman"/>
          <w:sz w:val="24"/>
          <w:szCs w:val="24"/>
        </w:rPr>
        <w:t xml:space="preserve"> календарного плана, т.е. педагоги использовали различные формы работы.</w:t>
      </w:r>
    </w:p>
    <w:p w:rsidR="007E6E08" w:rsidRPr="00557D29" w:rsidRDefault="007E6E08" w:rsidP="00183912">
      <w:pPr>
        <w:pStyle w:val="a8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детском саду создан «Родительский Университет».</w:t>
      </w:r>
    </w:p>
    <w:p w:rsidR="00AE6C0E" w:rsidRPr="00557D29" w:rsidRDefault="007230F5" w:rsidP="00183912">
      <w:pPr>
        <w:pStyle w:val="a8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57D29">
        <w:rPr>
          <w:rFonts w:ascii="Times New Roman" w:eastAsia="Times New Roman" w:hAnsi="Times New Roman" w:cs="Times New Roman"/>
          <w:sz w:val="24"/>
          <w:szCs w:val="24"/>
        </w:rPr>
        <w:t>     С родителями вновь поступающих детей проводились беседы, заключались договора, проводилась экскурсия по детскому саду.</w:t>
      </w:r>
    </w:p>
    <w:p w:rsidR="00AE6C0E" w:rsidRPr="00557D29" w:rsidRDefault="00AE6C0E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230F5" w:rsidRPr="00557D29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Раздел 5. Кадровый потенциал</w:t>
      </w:r>
    </w:p>
    <w:p w:rsidR="007230F5" w:rsidRPr="00557D29" w:rsidRDefault="007230F5" w:rsidP="00AE6C0E">
      <w:pPr>
        <w:pStyle w:val="ac"/>
        <w:numPr>
          <w:ilvl w:val="0"/>
          <w:numId w:val="29"/>
        </w:num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Количественный и качественный состав</w:t>
      </w:r>
    </w:p>
    <w:p w:rsidR="007230F5" w:rsidRPr="00557D29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Штатное расписание –</w:t>
      </w:r>
      <w:r w:rsid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  Из них:</w:t>
      </w:r>
    </w:p>
    <w:p w:rsidR="007230F5" w:rsidRPr="00557D29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персонал  </w:t>
      </w:r>
      <w:r w:rsidR="00AE6C0E"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</w:t>
      </w:r>
    </w:p>
    <w:p w:rsidR="007230F5" w:rsidRPr="00557D29" w:rsidRDefault="007230F5" w:rsidP="007230F5">
      <w:pPr>
        <w:numPr>
          <w:ilvl w:val="0"/>
          <w:numId w:val="19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– 1</w:t>
      </w:r>
    </w:p>
    <w:p w:rsidR="007230F5" w:rsidRPr="00557D29" w:rsidRDefault="007230F5" w:rsidP="00AE6C0E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персонал –</w:t>
      </w:r>
      <w:r w:rsidR="00AE6C0E"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человека,    Из них</w:t>
      </w:r>
      <w:proofErr w:type="gramStart"/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7230F5" w:rsidRPr="00557D29" w:rsidRDefault="007230F5" w:rsidP="007230F5">
      <w:pPr>
        <w:numPr>
          <w:ilvl w:val="0"/>
          <w:numId w:val="20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– </w:t>
      </w:r>
      <w:r w:rsidR="00AE6C0E"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7230F5" w:rsidRPr="00557D29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Обслуживающий вспомогательный персонал – </w:t>
      </w:r>
      <w:r w:rsid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</w:t>
      </w:r>
    </w:p>
    <w:p w:rsidR="007230F5" w:rsidRPr="00557D29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</w:t>
      </w:r>
    </w:p>
    <w:p w:rsidR="007230F5" w:rsidRPr="00557D29" w:rsidRDefault="00AE6C0E" w:rsidP="007230F5">
      <w:pPr>
        <w:numPr>
          <w:ilvl w:val="0"/>
          <w:numId w:val="21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младший воспитатель –2</w:t>
      </w:r>
    </w:p>
    <w:p w:rsidR="007230F5" w:rsidRPr="00557D29" w:rsidRDefault="007230F5" w:rsidP="007230F5">
      <w:pPr>
        <w:numPr>
          <w:ilvl w:val="0"/>
          <w:numId w:val="21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другие - </w:t>
      </w:r>
      <w:r w:rsid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7230F5" w:rsidRPr="00557D29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E6C0E"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№ </w:t>
      </w:r>
      <w:r w:rsidR="00AE6C0E"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«Сказка» </w:t>
      </w:r>
      <w:r w:rsid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2017-2018</w:t>
      </w: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учебному году </w:t>
      </w:r>
      <w:r w:rsidR="00183912"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ыл укомплектовано штатами на 86</w:t>
      </w: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  <w:r w:rsid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Вакант</w:t>
      </w:r>
      <w:proofErr w:type="spellEnd"/>
      <w:r w:rsid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музыкальный руководитель, инструктор по физ. культуре.</w:t>
      </w:r>
    </w:p>
    <w:p w:rsidR="007230F5" w:rsidRPr="00557D29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Качественный состав педагогического коллектива</w:t>
      </w:r>
    </w:p>
    <w:p w:rsidR="007230F5" w:rsidRPr="00557D29" w:rsidRDefault="007230F5" w:rsidP="007230F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Кадровый потенциал МДОУ играет решающую роль в обеспечении качества о</w:t>
      </w:r>
      <w:r w:rsid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бразовательного процесса. В 2017-2018</w:t>
      </w: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воспитательно-образовательный процесс осуществляли </w:t>
      </w:r>
      <w:r w:rsidR="00AE6C0E"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6E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воспитателя. Три</w:t>
      </w:r>
      <w:r w:rsidR="00AE6C0E"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педагога</w:t>
      </w:r>
      <w:r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педагогическое образование.</w:t>
      </w:r>
      <w:r w:rsidR="00A46DA2" w:rsidRPr="00557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30F5" w:rsidRPr="00557D29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57D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="00A46DA2" w:rsidRPr="00557D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557D29" w:rsidRPr="00557D29" w:rsidTr="00A46DA2">
        <w:tc>
          <w:tcPr>
            <w:tcW w:w="5069" w:type="dxa"/>
          </w:tcPr>
          <w:p w:rsidR="00A46DA2" w:rsidRPr="00557D29" w:rsidRDefault="00A46DA2" w:rsidP="00A46DA2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Образование</w:t>
            </w:r>
          </w:p>
        </w:tc>
        <w:tc>
          <w:tcPr>
            <w:tcW w:w="5069" w:type="dxa"/>
          </w:tcPr>
          <w:p w:rsidR="00A46DA2" w:rsidRPr="00557D29" w:rsidRDefault="00A46DA2" w:rsidP="00A46DA2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</w:tr>
      <w:tr w:rsidR="00557D29" w:rsidRPr="00557D29" w:rsidTr="00A46DA2">
        <w:tc>
          <w:tcPr>
            <w:tcW w:w="5069" w:type="dxa"/>
          </w:tcPr>
          <w:p w:rsidR="00A46DA2" w:rsidRPr="00557D29" w:rsidRDefault="00A46DA2" w:rsidP="007230F5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педагогическое</w:t>
            </w:r>
          </w:p>
        </w:tc>
        <w:tc>
          <w:tcPr>
            <w:tcW w:w="5069" w:type="dxa"/>
          </w:tcPr>
          <w:p w:rsidR="00A46DA2" w:rsidRPr="00557D29" w:rsidRDefault="00CA2324" w:rsidP="00CA2324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57D29" w:rsidRPr="00557D29" w:rsidTr="00A46DA2">
        <w:tc>
          <w:tcPr>
            <w:tcW w:w="5069" w:type="dxa"/>
          </w:tcPr>
          <w:p w:rsidR="00A46DA2" w:rsidRPr="00557D29" w:rsidRDefault="00CA2324" w:rsidP="007230F5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Средне-специальное педагогическое</w:t>
            </w:r>
          </w:p>
        </w:tc>
        <w:tc>
          <w:tcPr>
            <w:tcW w:w="5069" w:type="dxa"/>
          </w:tcPr>
          <w:p w:rsidR="00A46DA2" w:rsidRPr="00557D29" w:rsidRDefault="00CA2324" w:rsidP="00CA2324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46DA2" w:rsidRPr="00557D29" w:rsidRDefault="00A46DA2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0F5" w:rsidRPr="00557D29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Стаж работы и возраст педагогического состава</w:t>
      </w:r>
    </w:p>
    <w:p w:rsidR="007230F5" w:rsidRPr="00557D29" w:rsidRDefault="007230F5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7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785"/>
        <w:gridCol w:w="846"/>
        <w:gridCol w:w="2534"/>
        <w:gridCol w:w="946"/>
        <w:gridCol w:w="850"/>
      </w:tblGrid>
      <w:tr w:rsidR="00557D29" w:rsidRPr="00557D29" w:rsidTr="00CA2324">
        <w:tc>
          <w:tcPr>
            <w:tcW w:w="188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7230F5" w:rsidP="007230F5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Стаж</w:t>
            </w:r>
          </w:p>
        </w:tc>
        <w:tc>
          <w:tcPr>
            <w:tcW w:w="78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7230F5" w:rsidP="007230F5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4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7230F5" w:rsidP="007230F5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25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7230F5" w:rsidP="007230F5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Возрастные характеристики педагогического </w:t>
            </w:r>
            <w:r w:rsidRPr="00557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состава</w:t>
            </w:r>
          </w:p>
        </w:tc>
        <w:tc>
          <w:tcPr>
            <w:tcW w:w="94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7230F5" w:rsidP="007230F5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кол-во</w:t>
            </w:r>
          </w:p>
        </w:tc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7230F5" w:rsidP="007230F5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</w:tr>
      <w:tr w:rsidR="00557D29" w:rsidRPr="00557D29" w:rsidTr="00CA2324">
        <w:tc>
          <w:tcPr>
            <w:tcW w:w="188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7230F5" w:rsidP="007230F5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0 до 5 лет</w:t>
            </w:r>
          </w:p>
        </w:tc>
        <w:tc>
          <w:tcPr>
            <w:tcW w:w="78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7230F5" w:rsidP="007230F5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7230F5" w:rsidP="007230F5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A46DA2" w:rsidRPr="00557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Pr="00557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25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A46DA2" w:rsidP="007230F5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20-30 </w:t>
            </w:r>
            <w:r w:rsidR="007230F5" w:rsidRPr="0055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94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7E6E08" w:rsidP="007230F5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7E6E08" w:rsidP="007230F5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67</w:t>
            </w:r>
            <w:r w:rsidR="007230F5" w:rsidRPr="00557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</w:tr>
      <w:tr w:rsidR="00557D29" w:rsidRPr="00557D29" w:rsidTr="00CA2324">
        <w:tc>
          <w:tcPr>
            <w:tcW w:w="188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7230F5" w:rsidP="007230F5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до 10 лет</w:t>
            </w:r>
          </w:p>
        </w:tc>
        <w:tc>
          <w:tcPr>
            <w:tcW w:w="78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587FFB" w:rsidP="007230F5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7E6E08" w:rsidP="007230F5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="00587FFB" w:rsidRPr="00557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="007230F5" w:rsidRPr="00557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25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A46DA2" w:rsidP="007230F5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30-40 лет</w:t>
            </w:r>
          </w:p>
        </w:tc>
        <w:tc>
          <w:tcPr>
            <w:tcW w:w="94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7E6E08" w:rsidP="007230F5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7E6E08" w:rsidP="007230F5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33</w:t>
            </w:r>
            <w:r w:rsidR="007230F5" w:rsidRPr="00557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</w:tr>
      <w:tr w:rsidR="007230F5" w:rsidRPr="00557D29" w:rsidTr="00CA2324">
        <w:tc>
          <w:tcPr>
            <w:tcW w:w="188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7230F5" w:rsidP="007230F5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до 20</w:t>
            </w:r>
          </w:p>
        </w:tc>
        <w:tc>
          <w:tcPr>
            <w:tcW w:w="78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587FFB" w:rsidP="007230F5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587FFB" w:rsidP="007230F5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="007230F5" w:rsidRPr="00557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25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7230F5" w:rsidP="007230F5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6DA2" w:rsidRPr="0055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40-50  </w:t>
            </w:r>
            <w:r w:rsidRPr="0055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94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A46DA2" w:rsidP="007230F5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0F5" w:rsidRPr="00557D29" w:rsidRDefault="00A46DA2" w:rsidP="007230F5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="007230F5" w:rsidRPr="00557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</w:tr>
    </w:tbl>
    <w:p w:rsidR="00CA2324" w:rsidRPr="00557D29" w:rsidRDefault="00CA2324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2324" w:rsidRPr="00557D29" w:rsidRDefault="00CA2324" w:rsidP="007230F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7230F5" w:rsidRPr="00557D29" w:rsidRDefault="007230F5" w:rsidP="00CA2324">
      <w:pPr>
        <w:pStyle w:val="ac"/>
        <w:numPr>
          <w:ilvl w:val="0"/>
          <w:numId w:val="29"/>
        </w:num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57D2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>Развитие кадрового потенциала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  <w:bdr w:val="none" w:sz="0" w:space="0" w:color="auto" w:frame="1"/>
        </w:rPr>
        <w:t>Курсы повышения квалификации: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t>Процесс повышения квалификации педагогов является непрерывным.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t>Совершенствование уровня профессионально-педагогической квалификации педагогов осуществляется через посещение</w:t>
      </w:r>
      <w:r w:rsidR="00CA2324" w:rsidRPr="00ED511B">
        <w:rPr>
          <w:rFonts w:ascii="Times New Roman" w:eastAsia="Times New Roman" w:hAnsi="Times New Roman" w:cs="Times New Roman"/>
          <w:sz w:val="24"/>
        </w:rPr>
        <w:t xml:space="preserve"> курсов повышения квалификации</w:t>
      </w:r>
      <w:r w:rsidRPr="00ED511B">
        <w:rPr>
          <w:rFonts w:ascii="Times New Roman" w:eastAsia="Times New Roman" w:hAnsi="Times New Roman" w:cs="Times New Roman"/>
          <w:sz w:val="24"/>
        </w:rPr>
        <w:t xml:space="preserve">, через различные формы </w:t>
      </w:r>
      <w:r w:rsidR="00CA2324" w:rsidRPr="00ED511B">
        <w:rPr>
          <w:rFonts w:ascii="Times New Roman" w:eastAsia="Times New Roman" w:hAnsi="Times New Roman" w:cs="Times New Roman"/>
          <w:sz w:val="24"/>
        </w:rPr>
        <w:t>методической деятельности МДОУ.</w:t>
      </w:r>
      <w:r w:rsidRPr="00ED511B">
        <w:rPr>
          <w:rFonts w:ascii="Times New Roman" w:eastAsia="Times New Roman" w:hAnsi="Times New Roman" w:cs="Times New Roman"/>
          <w:sz w:val="24"/>
        </w:rPr>
        <w:t> </w:t>
      </w:r>
    </w:p>
    <w:p w:rsidR="00D43570" w:rsidRDefault="00CA2324" w:rsidP="00183912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t>Все воспитатели пошли профессиональную переподготовку</w:t>
      </w:r>
      <w:r w:rsidR="002F29D5">
        <w:rPr>
          <w:rFonts w:ascii="Times New Roman" w:eastAsia="Times New Roman" w:hAnsi="Times New Roman" w:cs="Times New Roman"/>
          <w:sz w:val="24"/>
        </w:rPr>
        <w:t xml:space="preserve"> в </w:t>
      </w:r>
      <w:r w:rsidR="00E25371">
        <w:rPr>
          <w:rFonts w:ascii="Times New Roman" w:eastAsia="Times New Roman" w:hAnsi="Times New Roman" w:cs="Times New Roman"/>
          <w:sz w:val="24"/>
        </w:rPr>
        <w:t>2016 году</w:t>
      </w:r>
      <w:r w:rsidRPr="00ED511B">
        <w:rPr>
          <w:rFonts w:ascii="Times New Roman" w:eastAsia="Times New Roman" w:hAnsi="Times New Roman" w:cs="Times New Roman"/>
          <w:sz w:val="24"/>
        </w:rPr>
        <w:t xml:space="preserve"> по специальности «Дошкольное воспитание».</w:t>
      </w:r>
    </w:p>
    <w:p w:rsidR="008335D5" w:rsidRPr="00183912" w:rsidRDefault="008335D5" w:rsidP="00183912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</w:p>
    <w:p w:rsidR="007230F5" w:rsidRPr="00D43570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b/>
          <w:sz w:val="24"/>
        </w:rPr>
      </w:pPr>
      <w:r w:rsidRPr="00D43570">
        <w:rPr>
          <w:rFonts w:ascii="Times New Roman" w:eastAsia="Times New Roman" w:hAnsi="Times New Roman" w:cs="Times New Roman"/>
          <w:b/>
          <w:sz w:val="24"/>
          <w:bdr w:val="none" w:sz="0" w:space="0" w:color="auto" w:frame="1"/>
        </w:rPr>
        <w:t>Раздел 6. Финансовые ресурсы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t>Как и все  муниципальные образовательные учреждения, наш детский сад получает бюджетное нормативное финансирование, которое распределяется следующим образом: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t>-заработная плата сотрудников;</w:t>
      </w:r>
    </w:p>
    <w:p w:rsidR="007230F5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t>- расходы на содержание детей в</w:t>
      </w:r>
      <w:r w:rsidR="00E25371">
        <w:rPr>
          <w:rFonts w:ascii="Times New Roman" w:eastAsia="Times New Roman" w:hAnsi="Times New Roman" w:cs="Times New Roman"/>
          <w:sz w:val="24"/>
        </w:rPr>
        <w:t xml:space="preserve"> ДОУ;  услуги связи</w:t>
      </w:r>
      <w:r w:rsidRPr="00ED511B">
        <w:rPr>
          <w:rFonts w:ascii="Times New Roman" w:eastAsia="Times New Roman" w:hAnsi="Times New Roman" w:cs="Times New Roman"/>
          <w:sz w:val="24"/>
        </w:rPr>
        <w:t>;  расходы на коммунальные платежи и содержание здания.</w:t>
      </w:r>
    </w:p>
    <w:p w:rsidR="008335D5" w:rsidRDefault="008335D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Из республиканского бюджета было выделено </w:t>
      </w:r>
      <w:r w:rsidR="00E25371">
        <w:rPr>
          <w:rFonts w:ascii="Times New Roman" w:eastAsia="Times New Roman" w:hAnsi="Times New Roman" w:cs="Times New Roman"/>
          <w:sz w:val="24"/>
        </w:rPr>
        <w:t>15500</w:t>
      </w:r>
      <w:r>
        <w:rPr>
          <w:rFonts w:ascii="Times New Roman" w:eastAsia="Times New Roman" w:hAnsi="Times New Roman" w:cs="Times New Roman"/>
          <w:sz w:val="24"/>
        </w:rPr>
        <w:t xml:space="preserve"> рублей на приобретения </w:t>
      </w:r>
      <w:r w:rsidR="00E25371">
        <w:rPr>
          <w:rFonts w:ascii="Times New Roman" w:eastAsia="Times New Roman" w:hAnsi="Times New Roman" w:cs="Times New Roman"/>
          <w:sz w:val="24"/>
        </w:rPr>
        <w:t>развивающих игр и игрушек</w:t>
      </w:r>
      <w:r>
        <w:rPr>
          <w:rFonts w:ascii="Times New Roman" w:eastAsia="Times New Roman" w:hAnsi="Times New Roman" w:cs="Times New Roman"/>
          <w:sz w:val="24"/>
        </w:rPr>
        <w:t xml:space="preserve">. Был заключен контракт с </w:t>
      </w:r>
      <w:r w:rsidR="0088155E">
        <w:rPr>
          <w:rFonts w:ascii="Times New Roman" w:eastAsia="Times New Roman" w:hAnsi="Times New Roman" w:cs="Times New Roman"/>
          <w:sz w:val="24"/>
        </w:rPr>
        <w:t>фирмой «Отличник» (</w:t>
      </w:r>
      <w:r>
        <w:rPr>
          <w:rFonts w:ascii="Times New Roman" w:eastAsia="Times New Roman" w:hAnsi="Times New Roman" w:cs="Times New Roman"/>
          <w:sz w:val="24"/>
        </w:rPr>
        <w:t>ИП Клименченко В.Н.</w:t>
      </w:r>
      <w:r w:rsidR="0088155E">
        <w:rPr>
          <w:rFonts w:ascii="Times New Roman" w:eastAsia="Times New Roman" w:hAnsi="Times New Roman" w:cs="Times New Roman"/>
          <w:sz w:val="24"/>
        </w:rPr>
        <w:t xml:space="preserve">). </w:t>
      </w:r>
      <w:r w:rsidR="00E25371">
        <w:rPr>
          <w:rFonts w:ascii="Times New Roman" w:eastAsia="Times New Roman" w:hAnsi="Times New Roman" w:cs="Times New Roman"/>
          <w:sz w:val="24"/>
        </w:rPr>
        <w:t>Были п</w:t>
      </w:r>
      <w:r w:rsidR="0088155E">
        <w:rPr>
          <w:rFonts w:ascii="Times New Roman" w:eastAsia="Times New Roman" w:hAnsi="Times New Roman" w:cs="Times New Roman"/>
          <w:sz w:val="24"/>
        </w:rPr>
        <w:t xml:space="preserve">риобретены </w:t>
      </w:r>
      <w:r w:rsidR="00E25371">
        <w:rPr>
          <w:rFonts w:ascii="Times New Roman" w:eastAsia="Times New Roman" w:hAnsi="Times New Roman" w:cs="Times New Roman"/>
          <w:sz w:val="24"/>
        </w:rPr>
        <w:t>мягкие модули: «Строительный» - 40 предметов, «Юный строитель» - 20 предметов.</w:t>
      </w:r>
    </w:p>
    <w:p w:rsidR="0088155E" w:rsidRPr="00ED511B" w:rsidRDefault="0088155E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 местного бюджета было выделено 10 000 рублей по  противопожарной программе. Была сделана проектная документация по пожарной сигнализации (ООО «МПЦ – Вымпел»)</w:t>
      </w:r>
      <w:r w:rsidR="00BE7732">
        <w:rPr>
          <w:rFonts w:ascii="Times New Roman" w:eastAsia="Times New Roman" w:hAnsi="Times New Roman" w:cs="Times New Roman"/>
          <w:sz w:val="24"/>
        </w:rPr>
        <w:t>.</w:t>
      </w:r>
    </w:p>
    <w:p w:rsidR="00D43570" w:rsidRPr="00250CC8" w:rsidRDefault="007230F5" w:rsidP="00250CC8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t xml:space="preserve">      </w:t>
      </w:r>
      <w:r w:rsidR="00ED511B" w:rsidRPr="00ED511B">
        <w:rPr>
          <w:rFonts w:ascii="Times New Roman" w:eastAsia="Times New Roman" w:hAnsi="Times New Roman" w:cs="Times New Roman"/>
          <w:sz w:val="24"/>
        </w:rPr>
        <w:t>Добровольное пожертвование, спонсорские взносы не</w:t>
      </w:r>
      <w:r w:rsidR="00ED511B">
        <w:rPr>
          <w:rFonts w:ascii="Times New Roman" w:eastAsia="Times New Roman" w:hAnsi="Times New Roman" w:cs="Times New Roman"/>
          <w:sz w:val="24"/>
        </w:rPr>
        <w:t xml:space="preserve"> </w:t>
      </w:r>
      <w:r w:rsidR="00ED511B" w:rsidRPr="00ED511B">
        <w:rPr>
          <w:rFonts w:ascii="Times New Roman" w:eastAsia="Times New Roman" w:hAnsi="Times New Roman" w:cs="Times New Roman"/>
          <w:sz w:val="24"/>
        </w:rPr>
        <w:t>оказывались.</w:t>
      </w:r>
    </w:p>
    <w:p w:rsidR="00ED511B" w:rsidRPr="00ED511B" w:rsidRDefault="00ED511B" w:rsidP="00ED511B">
      <w:pPr>
        <w:pStyle w:val="a8"/>
        <w:ind w:firstLine="567"/>
        <w:rPr>
          <w:rFonts w:ascii="Times New Roman" w:eastAsia="Times New Roman" w:hAnsi="Times New Roman" w:cs="Times New Roman"/>
          <w:b/>
          <w:sz w:val="24"/>
          <w:bdr w:val="none" w:sz="0" w:space="0" w:color="auto" w:frame="1"/>
        </w:rPr>
      </w:pP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b/>
          <w:sz w:val="24"/>
        </w:rPr>
      </w:pPr>
      <w:r w:rsidRPr="00ED511B">
        <w:rPr>
          <w:rFonts w:ascii="Times New Roman" w:eastAsia="Times New Roman" w:hAnsi="Times New Roman" w:cs="Times New Roman"/>
          <w:b/>
          <w:sz w:val="24"/>
          <w:bdr w:val="none" w:sz="0" w:space="0" w:color="auto" w:frame="1"/>
        </w:rPr>
        <w:t>Заключение. Перспективы и планы развития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  <w:bdr w:val="none" w:sz="0" w:space="0" w:color="auto" w:frame="1"/>
        </w:rPr>
        <w:t> 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  <w:bdr w:val="none" w:sz="0" w:space="0" w:color="auto" w:frame="1"/>
        </w:rPr>
        <w:t>     </w:t>
      </w:r>
      <w:r w:rsidRPr="00ED511B">
        <w:rPr>
          <w:rFonts w:ascii="Times New Roman" w:eastAsia="Times New Roman" w:hAnsi="Times New Roman" w:cs="Times New Roman"/>
          <w:sz w:val="24"/>
        </w:rPr>
        <w:t>Анализ де</w:t>
      </w:r>
      <w:r w:rsidR="00E466BC">
        <w:rPr>
          <w:rFonts w:ascii="Times New Roman" w:eastAsia="Times New Roman" w:hAnsi="Times New Roman" w:cs="Times New Roman"/>
          <w:sz w:val="24"/>
        </w:rPr>
        <w:t>ятельности детского сада за 2017-2018</w:t>
      </w:r>
      <w:r w:rsidRPr="00ED511B">
        <w:rPr>
          <w:rFonts w:ascii="Times New Roman" w:eastAsia="Times New Roman" w:hAnsi="Times New Roman" w:cs="Times New Roman"/>
          <w:sz w:val="24"/>
        </w:rPr>
        <w:t xml:space="preserve"> учебный год показал, что учреждение имеет стабильный уровень функционирования. Наиболее успешными направлениями  в деятельности детского са</w:t>
      </w:r>
      <w:r w:rsidR="00E466BC">
        <w:rPr>
          <w:rFonts w:ascii="Times New Roman" w:eastAsia="Times New Roman" w:hAnsi="Times New Roman" w:cs="Times New Roman"/>
          <w:sz w:val="24"/>
        </w:rPr>
        <w:t>да за 2017 – 2018</w:t>
      </w:r>
      <w:r w:rsidRPr="00ED511B">
        <w:rPr>
          <w:rFonts w:ascii="Times New Roman" w:eastAsia="Times New Roman" w:hAnsi="Times New Roman" w:cs="Times New Roman"/>
          <w:sz w:val="24"/>
        </w:rPr>
        <w:t xml:space="preserve"> учебный год можно обозначить следующие показатели: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t>Приведение нормативно-правовой базы в соответствие действующему законодательству РФ (внесение изменений в Устав);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t>Сложившийся стабильный коллектив;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t>Стабильно положительные результаты освоения детьми образовательной программы.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t>Оценка внутреннего потенциала выявила следующие слабые стороны деятельности коллектива.</w:t>
      </w:r>
    </w:p>
    <w:p w:rsidR="007230F5" w:rsidRPr="00ED511B" w:rsidRDefault="007230F5" w:rsidP="000B429C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t xml:space="preserve">Средний уровень </w:t>
      </w:r>
      <w:r w:rsidR="000B429C">
        <w:rPr>
          <w:rFonts w:ascii="Times New Roman" w:eastAsia="Times New Roman" w:hAnsi="Times New Roman" w:cs="Times New Roman"/>
          <w:sz w:val="24"/>
        </w:rPr>
        <w:t xml:space="preserve">выполнения </w:t>
      </w:r>
      <w:proofErr w:type="spellStart"/>
      <w:r w:rsidR="000B429C">
        <w:rPr>
          <w:rFonts w:ascii="Times New Roman" w:eastAsia="Times New Roman" w:hAnsi="Times New Roman" w:cs="Times New Roman"/>
          <w:sz w:val="24"/>
        </w:rPr>
        <w:t>детодней</w:t>
      </w:r>
      <w:proofErr w:type="spellEnd"/>
      <w:r w:rsidR="000B429C">
        <w:rPr>
          <w:rFonts w:ascii="Times New Roman" w:eastAsia="Times New Roman" w:hAnsi="Times New Roman" w:cs="Times New Roman"/>
          <w:sz w:val="24"/>
        </w:rPr>
        <w:t xml:space="preserve"> 1 ребенком;</w:t>
      </w:r>
      <w:r w:rsidRPr="00ED511B">
        <w:rPr>
          <w:rFonts w:ascii="Times New Roman" w:eastAsia="Times New Roman" w:hAnsi="Times New Roman" w:cs="Times New Roman"/>
          <w:sz w:val="24"/>
          <w:bdr w:val="none" w:sz="0" w:space="0" w:color="auto" w:frame="1"/>
        </w:rPr>
        <w:t> 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  <w:bdr w:val="none" w:sz="0" w:space="0" w:color="auto" w:frame="1"/>
        </w:rPr>
        <w:t>Основными направлениями деятельности станут: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t>Обеспечение доступности дошкольного образования детского сада;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t>Выполнение Образовательной программы;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t>Реализация основных направлений - совершенствование оздоровительной деятельности с привлечением социальных партнеров, родительской общественности.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lastRenderedPageBreak/>
        <w:t>Проявление активности и представления опыта работы детского сада через участие в конкурсах, семинарах различного уровня, размещение информации о деятельности детского сада на сайте;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t>Своевременное реагирование на нормативные изменения государственной образовательной политики.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t>Внедрение в педагогический процесс ДОУ новых современных технологий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t>Изучение практики организации новых форм дошкольного образования.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t> </w:t>
      </w:r>
    </w:p>
    <w:p w:rsidR="007230F5" w:rsidRPr="00ED511B" w:rsidRDefault="007230F5" w:rsidP="00ED511B">
      <w:pPr>
        <w:pStyle w:val="a8"/>
        <w:ind w:firstLine="567"/>
        <w:rPr>
          <w:rFonts w:ascii="Times New Roman" w:eastAsia="Times New Roman" w:hAnsi="Times New Roman" w:cs="Times New Roman"/>
          <w:sz w:val="24"/>
        </w:rPr>
      </w:pPr>
      <w:r w:rsidRPr="00ED511B">
        <w:rPr>
          <w:rFonts w:ascii="Times New Roman" w:eastAsia="Times New Roman" w:hAnsi="Times New Roman" w:cs="Times New Roman"/>
          <w:sz w:val="24"/>
        </w:rPr>
        <w:t>Коллектив ДОУ ставит перед собой  цель: «Обеспечение единства формирования базиса личностной культуры, социального, познавательного развития ребенка дошкольного возраста. Координация трех социальных институтов образования: семьи, детского сада и школы».    </w:t>
      </w:r>
    </w:p>
    <w:p w:rsidR="007230F5" w:rsidRPr="007230F5" w:rsidRDefault="007230F5" w:rsidP="00ED511B">
      <w:pPr>
        <w:shd w:val="clear" w:color="auto" w:fill="FFFFFF"/>
        <w:spacing w:after="240" w:line="312" w:lineRule="atLeast"/>
        <w:ind w:firstLine="567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7230F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  <w:bookmarkStart w:id="0" w:name="_GoBack"/>
      <w:bookmarkEnd w:id="0"/>
    </w:p>
    <w:p w:rsidR="007467B2" w:rsidRDefault="007467B2"/>
    <w:sectPr w:rsidR="007467B2" w:rsidSect="00314E55">
      <w:footerReference w:type="default" r:id="rId20"/>
      <w:pgSz w:w="11906" w:h="16838"/>
      <w:pgMar w:top="685" w:right="850" w:bottom="284" w:left="1134" w:header="284" w:footer="15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91D" w:rsidRDefault="0061291D" w:rsidP="00FD271B">
      <w:pPr>
        <w:spacing w:after="0" w:line="240" w:lineRule="auto"/>
      </w:pPr>
      <w:r>
        <w:separator/>
      </w:r>
    </w:p>
  </w:endnote>
  <w:endnote w:type="continuationSeparator" w:id="0">
    <w:p w:rsidR="0061291D" w:rsidRDefault="0061291D" w:rsidP="00FD2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3803310"/>
      <w:docPartObj>
        <w:docPartGallery w:val="Page Numbers (Bottom of Page)"/>
        <w:docPartUnique/>
      </w:docPartObj>
    </w:sdtPr>
    <w:sdtContent>
      <w:p w:rsidR="002F29D5" w:rsidRDefault="002F29D5">
        <w:pPr>
          <w:pStyle w:val="af"/>
          <w:jc w:val="center"/>
        </w:pPr>
        <w:r>
          <w:rPr>
            <w:noProof/>
            <w:lang w:eastAsia="ru-RU"/>
          </w:rPr>
          <mc:AlternateContent>
            <mc:Choice Requires="wps">
              <w:drawing>
                <wp:inline distT="0" distB="0" distL="0" distR="0" wp14:anchorId="4BD55FC7" wp14:editId="53C830B4">
                  <wp:extent cx="5467350" cy="54610"/>
                  <wp:effectExtent l="9525" t="19050" r="9525" b="12065"/>
                  <wp:docPr id="647" name="Автофигур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245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Автофигура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" fillcolor="black">
                  <w10:anchorlock/>
                </v:shape>
              </w:pict>
            </mc:Fallback>
          </mc:AlternateContent>
        </w:r>
      </w:p>
      <w:p w:rsidR="002F29D5" w:rsidRDefault="002F29D5">
        <w:pPr>
          <w:pStyle w:val="af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E466BC">
          <w:rPr>
            <w:noProof/>
          </w:rPr>
          <w:t>8</w:t>
        </w:r>
        <w:r>
          <w:fldChar w:fldCharType="end"/>
        </w:r>
      </w:p>
    </w:sdtContent>
  </w:sdt>
  <w:p w:rsidR="002F29D5" w:rsidRDefault="002F29D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91D" w:rsidRDefault="0061291D" w:rsidP="00FD271B">
      <w:pPr>
        <w:spacing w:after="0" w:line="240" w:lineRule="auto"/>
      </w:pPr>
      <w:r>
        <w:separator/>
      </w:r>
    </w:p>
  </w:footnote>
  <w:footnote w:type="continuationSeparator" w:id="0">
    <w:p w:rsidR="0061291D" w:rsidRDefault="0061291D" w:rsidP="00FD2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39" type="#_x0000_t75" style="width:11.25pt;height:11.25pt" o:bullet="t">
        <v:imagedata r:id="rId2" o:title="msoEBE3"/>
      </v:shape>
    </w:pict>
  </w:numPicBullet>
  <w:abstractNum w:abstractNumId="0">
    <w:nsid w:val="026B69C9"/>
    <w:multiLevelType w:val="multilevel"/>
    <w:tmpl w:val="30BE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86E3D"/>
    <w:multiLevelType w:val="multilevel"/>
    <w:tmpl w:val="F570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951C8B"/>
    <w:multiLevelType w:val="multilevel"/>
    <w:tmpl w:val="7670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2C42D2"/>
    <w:multiLevelType w:val="multilevel"/>
    <w:tmpl w:val="81B2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D8240F"/>
    <w:multiLevelType w:val="multilevel"/>
    <w:tmpl w:val="FB06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BD4EC7"/>
    <w:multiLevelType w:val="multilevel"/>
    <w:tmpl w:val="F36A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0B750D"/>
    <w:multiLevelType w:val="multilevel"/>
    <w:tmpl w:val="7C58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2F2BAE"/>
    <w:multiLevelType w:val="multilevel"/>
    <w:tmpl w:val="D8AC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574EDE"/>
    <w:multiLevelType w:val="hybridMultilevel"/>
    <w:tmpl w:val="6D3E6D70"/>
    <w:lvl w:ilvl="0" w:tplc="915866C2">
      <w:start w:val="1"/>
      <w:numFmt w:val="bullet"/>
      <w:lvlText w:val=""/>
      <w:lvlPicBulletId w:val="1"/>
      <w:lvlJc w:val="left"/>
      <w:pPr>
        <w:ind w:left="78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>
    <w:nsid w:val="25C94509"/>
    <w:multiLevelType w:val="multilevel"/>
    <w:tmpl w:val="54F8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0C4BE0"/>
    <w:multiLevelType w:val="multilevel"/>
    <w:tmpl w:val="4EE04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5A6F9E"/>
    <w:multiLevelType w:val="multilevel"/>
    <w:tmpl w:val="9704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793563"/>
    <w:multiLevelType w:val="multilevel"/>
    <w:tmpl w:val="9C50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0F5F54"/>
    <w:multiLevelType w:val="multilevel"/>
    <w:tmpl w:val="C9B0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4020BD"/>
    <w:multiLevelType w:val="multilevel"/>
    <w:tmpl w:val="3436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101B13"/>
    <w:multiLevelType w:val="multilevel"/>
    <w:tmpl w:val="E018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C424DA"/>
    <w:multiLevelType w:val="multilevel"/>
    <w:tmpl w:val="DD8E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5E6673"/>
    <w:multiLevelType w:val="hybridMultilevel"/>
    <w:tmpl w:val="72B4C5C4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0F6C12"/>
    <w:multiLevelType w:val="multilevel"/>
    <w:tmpl w:val="71E8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235156"/>
    <w:multiLevelType w:val="hybridMultilevel"/>
    <w:tmpl w:val="3E664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433AA7"/>
    <w:multiLevelType w:val="multilevel"/>
    <w:tmpl w:val="C8BA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4E324D"/>
    <w:multiLevelType w:val="hybridMultilevel"/>
    <w:tmpl w:val="F8043558"/>
    <w:lvl w:ilvl="0" w:tplc="B93CB7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F5463A"/>
    <w:multiLevelType w:val="multilevel"/>
    <w:tmpl w:val="BB88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A971DE"/>
    <w:multiLevelType w:val="multilevel"/>
    <w:tmpl w:val="65DC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257B8B"/>
    <w:multiLevelType w:val="hybridMultilevel"/>
    <w:tmpl w:val="95B6F3F4"/>
    <w:lvl w:ilvl="0" w:tplc="915866C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560A76"/>
    <w:multiLevelType w:val="multilevel"/>
    <w:tmpl w:val="F23C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BF7F3F"/>
    <w:multiLevelType w:val="multilevel"/>
    <w:tmpl w:val="D1C86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674BB8"/>
    <w:multiLevelType w:val="multilevel"/>
    <w:tmpl w:val="462C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C56BFC"/>
    <w:multiLevelType w:val="multilevel"/>
    <w:tmpl w:val="F0B6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25"/>
  </w:num>
  <w:num w:numId="5">
    <w:abstractNumId w:val="22"/>
  </w:num>
  <w:num w:numId="6">
    <w:abstractNumId w:val="6"/>
  </w:num>
  <w:num w:numId="7">
    <w:abstractNumId w:val="14"/>
  </w:num>
  <w:num w:numId="8">
    <w:abstractNumId w:val="9"/>
  </w:num>
  <w:num w:numId="9">
    <w:abstractNumId w:val="16"/>
  </w:num>
  <w:num w:numId="10">
    <w:abstractNumId w:val="5"/>
  </w:num>
  <w:num w:numId="11">
    <w:abstractNumId w:val="12"/>
  </w:num>
  <w:num w:numId="12">
    <w:abstractNumId w:val="15"/>
  </w:num>
  <w:num w:numId="13">
    <w:abstractNumId w:val="2"/>
  </w:num>
  <w:num w:numId="14">
    <w:abstractNumId w:val="26"/>
  </w:num>
  <w:num w:numId="15">
    <w:abstractNumId w:val="7"/>
  </w:num>
  <w:num w:numId="16">
    <w:abstractNumId w:val="1"/>
  </w:num>
  <w:num w:numId="17">
    <w:abstractNumId w:val="10"/>
  </w:num>
  <w:num w:numId="18">
    <w:abstractNumId w:val="18"/>
  </w:num>
  <w:num w:numId="19">
    <w:abstractNumId w:val="4"/>
  </w:num>
  <w:num w:numId="20">
    <w:abstractNumId w:val="28"/>
  </w:num>
  <w:num w:numId="21">
    <w:abstractNumId w:val="23"/>
  </w:num>
  <w:num w:numId="22">
    <w:abstractNumId w:val="3"/>
  </w:num>
  <w:num w:numId="23">
    <w:abstractNumId w:val="20"/>
  </w:num>
  <w:num w:numId="24">
    <w:abstractNumId w:val="27"/>
  </w:num>
  <w:num w:numId="25">
    <w:abstractNumId w:val="21"/>
  </w:num>
  <w:num w:numId="26">
    <w:abstractNumId w:val="17"/>
  </w:num>
  <w:num w:numId="27">
    <w:abstractNumId w:val="19"/>
  </w:num>
  <w:num w:numId="28">
    <w:abstractNumId w:val="2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C"/>
    <w:rsid w:val="00010CFC"/>
    <w:rsid w:val="00037A88"/>
    <w:rsid w:val="00063B56"/>
    <w:rsid w:val="000800F5"/>
    <w:rsid w:val="000A4747"/>
    <w:rsid w:val="000B429C"/>
    <w:rsid w:val="000C327D"/>
    <w:rsid w:val="000D009E"/>
    <w:rsid w:val="000E5846"/>
    <w:rsid w:val="00131FC4"/>
    <w:rsid w:val="00183912"/>
    <w:rsid w:val="001D13BE"/>
    <w:rsid w:val="002371DC"/>
    <w:rsid w:val="00241F45"/>
    <w:rsid w:val="00243E1E"/>
    <w:rsid w:val="00250CC8"/>
    <w:rsid w:val="00297C7A"/>
    <w:rsid w:val="002F29D5"/>
    <w:rsid w:val="00314E55"/>
    <w:rsid w:val="00337DBF"/>
    <w:rsid w:val="00385E39"/>
    <w:rsid w:val="003B30E1"/>
    <w:rsid w:val="003D11AD"/>
    <w:rsid w:val="004155A7"/>
    <w:rsid w:val="00482BAB"/>
    <w:rsid w:val="004C0F68"/>
    <w:rsid w:val="004D2959"/>
    <w:rsid w:val="004E572D"/>
    <w:rsid w:val="005173C2"/>
    <w:rsid w:val="00553282"/>
    <w:rsid w:val="00557D29"/>
    <w:rsid w:val="00587FFB"/>
    <w:rsid w:val="00600597"/>
    <w:rsid w:val="0060109E"/>
    <w:rsid w:val="0061291D"/>
    <w:rsid w:val="00621453"/>
    <w:rsid w:val="006316D5"/>
    <w:rsid w:val="00655ADE"/>
    <w:rsid w:val="0066610A"/>
    <w:rsid w:val="00667E86"/>
    <w:rsid w:val="00673FFE"/>
    <w:rsid w:val="006848B0"/>
    <w:rsid w:val="00711A64"/>
    <w:rsid w:val="007230F5"/>
    <w:rsid w:val="0074234D"/>
    <w:rsid w:val="007467B2"/>
    <w:rsid w:val="00761010"/>
    <w:rsid w:val="0078402F"/>
    <w:rsid w:val="00786165"/>
    <w:rsid w:val="007C1C3B"/>
    <w:rsid w:val="007E6E08"/>
    <w:rsid w:val="007F2892"/>
    <w:rsid w:val="008335D5"/>
    <w:rsid w:val="00833A67"/>
    <w:rsid w:val="008711DB"/>
    <w:rsid w:val="0088155E"/>
    <w:rsid w:val="008B0E5E"/>
    <w:rsid w:val="009071CB"/>
    <w:rsid w:val="0098146F"/>
    <w:rsid w:val="0098159A"/>
    <w:rsid w:val="00985625"/>
    <w:rsid w:val="0098726C"/>
    <w:rsid w:val="00A3524D"/>
    <w:rsid w:val="00A37C0B"/>
    <w:rsid w:val="00A43C87"/>
    <w:rsid w:val="00A46DA2"/>
    <w:rsid w:val="00A50AF4"/>
    <w:rsid w:val="00AE6C0E"/>
    <w:rsid w:val="00AF0864"/>
    <w:rsid w:val="00BE623A"/>
    <w:rsid w:val="00BE7732"/>
    <w:rsid w:val="00BF0A07"/>
    <w:rsid w:val="00C11312"/>
    <w:rsid w:val="00C122BD"/>
    <w:rsid w:val="00C874D4"/>
    <w:rsid w:val="00CA2324"/>
    <w:rsid w:val="00CC770E"/>
    <w:rsid w:val="00CD28AB"/>
    <w:rsid w:val="00D43570"/>
    <w:rsid w:val="00D83842"/>
    <w:rsid w:val="00D964AD"/>
    <w:rsid w:val="00DC5FA0"/>
    <w:rsid w:val="00E02ADE"/>
    <w:rsid w:val="00E25371"/>
    <w:rsid w:val="00E466BC"/>
    <w:rsid w:val="00E514D5"/>
    <w:rsid w:val="00E64B20"/>
    <w:rsid w:val="00E8470F"/>
    <w:rsid w:val="00ED511B"/>
    <w:rsid w:val="00F30693"/>
    <w:rsid w:val="00F370C3"/>
    <w:rsid w:val="00F4399A"/>
    <w:rsid w:val="00F564EE"/>
    <w:rsid w:val="00F91691"/>
    <w:rsid w:val="00FD271B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230F5"/>
  </w:style>
  <w:style w:type="paragraph" w:styleId="a3">
    <w:name w:val="Normal (Web)"/>
    <w:basedOn w:val="a"/>
    <w:uiPriority w:val="99"/>
    <w:unhideWhenUsed/>
    <w:rsid w:val="00723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30F5"/>
    <w:rPr>
      <w:b/>
      <w:bCs/>
    </w:rPr>
  </w:style>
  <w:style w:type="character" w:customStyle="1" w:styleId="apple-converted-space">
    <w:name w:val="apple-converted-space"/>
    <w:basedOn w:val="a0"/>
    <w:rsid w:val="007230F5"/>
  </w:style>
  <w:style w:type="character" w:styleId="a5">
    <w:name w:val="Hyperlink"/>
    <w:basedOn w:val="a0"/>
    <w:uiPriority w:val="99"/>
    <w:unhideWhenUsed/>
    <w:rsid w:val="007230F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230F5"/>
    <w:rPr>
      <w:color w:val="800080"/>
      <w:u w:val="single"/>
    </w:rPr>
  </w:style>
  <w:style w:type="character" w:styleId="a7">
    <w:name w:val="Emphasis"/>
    <w:basedOn w:val="a0"/>
    <w:uiPriority w:val="20"/>
    <w:qFormat/>
    <w:rsid w:val="007230F5"/>
    <w:rPr>
      <w:i/>
      <w:iCs/>
    </w:rPr>
  </w:style>
  <w:style w:type="paragraph" w:styleId="a8">
    <w:name w:val="No Spacing"/>
    <w:link w:val="a9"/>
    <w:uiPriority w:val="1"/>
    <w:qFormat/>
    <w:rsid w:val="00F91691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F91691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91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169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2371DC"/>
    <w:pPr>
      <w:ind w:left="720"/>
      <w:contextualSpacing/>
    </w:pPr>
  </w:style>
  <w:style w:type="paragraph" w:customStyle="1" w:styleId="Default">
    <w:name w:val="Default"/>
    <w:rsid w:val="00833A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FD2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D271B"/>
  </w:style>
  <w:style w:type="paragraph" w:styleId="af">
    <w:name w:val="footer"/>
    <w:basedOn w:val="a"/>
    <w:link w:val="af0"/>
    <w:uiPriority w:val="99"/>
    <w:unhideWhenUsed/>
    <w:rsid w:val="00FD2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D271B"/>
  </w:style>
  <w:style w:type="table" w:styleId="af1">
    <w:name w:val="Table Grid"/>
    <w:basedOn w:val="a1"/>
    <w:uiPriority w:val="59"/>
    <w:rsid w:val="00243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230F5"/>
  </w:style>
  <w:style w:type="paragraph" w:styleId="a3">
    <w:name w:val="Normal (Web)"/>
    <w:basedOn w:val="a"/>
    <w:uiPriority w:val="99"/>
    <w:unhideWhenUsed/>
    <w:rsid w:val="00723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30F5"/>
    <w:rPr>
      <w:b/>
      <w:bCs/>
    </w:rPr>
  </w:style>
  <w:style w:type="character" w:customStyle="1" w:styleId="apple-converted-space">
    <w:name w:val="apple-converted-space"/>
    <w:basedOn w:val="a0"/>
    <w:rsid w:val="007230F5"/>
  </w:style>
  <w:style w:type="character" w:styleId="a5">
    <w:name w:val="Hyperlink"/>
    <w:basedOn w:val="a0"/>
    <w:uiPriority w:val="99"/>
    <w:unhideWhenUsed/>
    <w:rsid w:val="007230F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230F5"/>
    <w:rPr>
      <w:color w:val="800080"/>
      <w:u w:val="single"/>
    </w:rPr>
  </w:style>
  <w:style w:type="character" w:styleId="a7">
    <w:name w:val="Emphasis"/>
    <w:basedOn w:val="a0"/>
    <w:uiPriority w:val="20"/>
    <w:qFormat/>
    <w:rsid w:val="007230F5"/>
    <w:rPr>
      <w:i/>
      <w:iCs/>
    </w:rPr>
  </w:style>
  <w:style w:type="paragraph" w:styleId="a8">
    <w:name w:val="No Spacing"/>
    <w:link w:val="a9"/>
    <w:uiPriority w:val="1"/>
    <w:qFormat/>
    <w:rsid w:val="00F91691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F91691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91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169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2371DC"/>
    <w:pPr>
      <w:ind w:left="720"/>
      <w:contextualSpacing/>
    </w:pPr>
  </w:style>
  <w:style w:type="paragraph" w:customStyle="1" w:styleId="Default">
    <w:name w:val="Default"/>
    <w:rsid w:val="00833A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FD2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D271B"/>
  </w:style>
  <w:style w:type="paragraph" w:styleId="af">
    <w:name w:val="footer"/>
    <w:basedOn w:val="a"/>
    <w:link w:val="af0"/>
    <w:uiPriority w:val="99"/>
    <w:unhideWhenUsed/>
    <w:rsid w:val="00FD2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D271B"/>
  </w:style>
  <w:style w:type="table" w:styleId="af1">
    <w:name w:val="Table Grid"/>
    <w:basedOn w:val="a1"/>
    <w:uiPriority w:val="59"/>
    <w:rsid w:val="00243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estalsad51.edumsko.ru/about/public_report/publichnyj_otchet_za_2015-2016_g" TargetMode="External"/><Relationship Id="rId18" Type="http://schemas.openxmlformats.org/officeDocument/2006/relationships/hyperlink" Target="mailto:tanya.cherckasova2016@yandex.ru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estalsad51.edumsko.ru/about/public_report/publichnyj_otchet_za_2015-2016_g" TargetMode="External"/><Relationship Id="rId17" Type="http://schemas.openxmlformats.org/officeDocument/2006/relationships/hyperlink" Target="http://estalsad51.edumsko.ru/about/public_report/publichnyj_otchet_za_2015-2016_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stalsad51.edumsko.ru/about/public_report/publichnyj_otchet_za_2015-2016_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stalsad51.edumsko.ru/about/public_report/publichnyj_otchet_za_2015-2016_g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estalsad51.edumsko.ru/about/public_report/publichnyj_otchet_za_2015-2016_g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skazka-ds2.tvoysadik.ru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estalsad51.edumsko.ru/about/public_report/publichnyj_otchet_za_2015-2016_g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2016-07-01T00:00:00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2DD105-10E7-43CF-A0AB-AB124F48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Pages>1</Pages>
  <Words>4720</Words>
  <Characters>26910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Публичный доклад за        2015-2016 уч.год</vt:lpstr>
    </vt:vector>
  </TitlesOfParts>
  <Company>Черкасова</Company>
  <LinksUpToDate>false</LinksUpToDate>
  <CharactersWithSpaces>31567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Публичный доклад за        2015-2016 уч.год</dc:title>
  <dc:subject>Заведующей МБДОУ №2 «Сказка» с. Большесидоровское</dc:subject>
  <dc:creator>Татьяна Ивановна</dc:creator>
  <cp:keywords/>
  <dc:description/>
  <cp:lastModifiedBy>Татьяна</cp:lastModifiedBy>
  <cp:revision>11</cp:revision>
  <cp:lastPrinted>2017-06-16T09:15:00Z</cp:lastPrinted>
  <dcterms:created xsi:type="dcterms:W3CDTF">2016-07-29T19:18:00Z</dcterms:created>
  <dcterms:modified xsi:type="dcterms:W3CDTF">2018-07-06T06:55:00Z</dcterms:modified>
</cp:coreProperties>
</file>